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AF90" w14:textId="4C3FFB2C" w:rsidR="001C3BA7" w:rsidRPr="0036307F" w:rsidRDefault="001C3BA7" w:rsidP="001C3BA7">
      <w:pPr>
        <w:pStyle w:val="CRCoverPage"/>
        <w:tabs>
          <w:tab w:val="right" w:pos="9639"/>
        </w:tabs>
        <w:spacing w:after="0"/>
        <w:rPr>
          <w:b/>
          <w:i/>
          <w:noProof/>
          <w:sz w:val="28"/>
        </w:rPr>
      </w:pPr>
      <w:bookmarkStart w:id="0" w:name="_Hlk110438726"/>
      <w:r w:rsidRPr="0036307F">
        <w:rPr>
          <w:b/>
          <w:noProof/>
          <w:sz w:val="24"/>
        </w:rPr>
        <w:t>3GPP TSG-RAN WG3</w:t>
      </w:r>
      <w:r w:rsidRPr="0036307F">
        <w:rPr>
          <w:rFonts w:cs="Arial"/>
          <w:b/>
          <w:sz w:val="24"/>
          <w:szCs w:val="24"/>
        </w:rPr>
        <w:t xml:space="preserve"> Meeting #</w:t>
      </w:r>
      <w:r w:rsidR="00601608">
        <w:rPr>
          <w:rFonts w:cs="Arial"/>
          <w:b/>
          <w:sz w:val="24"/>
          <w:szCs w:val="24"/>
        </w:rPr>
        <w:t>1</w:t>
      </w:r>
      <w:r w:rsidR="006E1404">
        <w:rPr>
          <w:rFonts w:cs="Arial"/>
          <w:b/>
          <w:sz w:val="24"/>
          <w:szCs w:val="24"/>
        </w:rPr>
        <w:t>20</w:t>
      </w:r>
      <w:r w:rsidRPr="0036307F">
        <w:rPr>
          <w:b/>
          <w:i/>
          <w:noProof/>
          <w:sz w:val="28"/>
        </w:rPr>
        <w:tab/>
        <w:t xml:space="preserve">     </w:t>
      </w:r>
      <w:r w:rsidRPr="0036307F">
        <w:rPr>
          <w:b/>
          <w:noProof/>
          <w:sz w:val="24"/>
        </w:rPr>
        <w:t>R3-</w:t>
      </w:r>
      <w:r w:rsidR="00772F38">
        <w:rPr>
          <w:b/>
          <w:noProof/>
          <w:sz w:val="24"/>
        </w:rPr>
        <w:t>2</w:t>
      </w:r>
      <w:r w:rsidR="000E4208">
        <w:rPr>
          <w:b/>
          <w:noProof/>
          <w:sz w:val="24"/>
        </w:rPr>
        <w:t>3</w:t>
      </w:r>
      <w:r w:rsidR="006E1404">
        <w:rPr>
          <w:b/>
          <w:noProof/>
          <w:sz w:val="24"/>
        </w:rPr>
        <w:t>2592</w:t>
      </w:r>
    </w:p>
    <w:p w14:paraId="6C800B57" w14:textId="60CFA4D7" w:rsidR="001C3BA7" w:rsidRPr="0036307F" w:rsidRDefault="006E1404" w:rsidP="001C3BA7">
      <w:pPr>
        <w:pStyle w:val="Header"/>
        <w:rPr>
          <w:rFonts w:ascii="Arial" w:hAnsi="Arial" w:cs="Arial"/>
          <w:b/>
          <w:bCs/>
          <w:sz w:val="24"/>
        </w:rPr>
      </w:pPr>
      <w:r w:rsidRPr="006E1404">
        <w:rPr>
          <w:rFonts w:ascii="Arial" w:hAnsi="Arial" w:cs="Arial"/>
          <w:b/>
          <w:bCs/>
          <w:sz w:val="24"/>
        </w:rPr>
        <w:t>Incheon, Korea, 22 – 26 May</w:t>
      </w:r>
      <w:r w:rsidR="000E4208" w:rsidRPr="000E4208">
        <w:rPr>
          <w:rFonts w:ascii="Arial" w:hAnsi="Arial" w:cs="Arial"/>
          <w:b/>
          <w:bCs/>
          <w:sz w:val="24"/>
        </w:rPr>
        <w:t>, 2023</w:t>
      </w:r>
    </w:p>
    <w:p w14:paraId="2464FE92" w14:textId="77777777" w:rsidR="00463675" w:rsidRPr="006F7872" w:rsidRDefault="00463675">
      <w:pPr>
        <w:rPr>
          <w:rFonts w:asciiTheme="minorHAnsi" w:hAnsiTheme="minorHAnsi" w:cs="Arial"/>
          <w:sz w:val="22"/>
          <w:szCs w:val="22"/>
        </w:rPr>
      </w:pPr>
    </w:p>
    <w:p w14:paraId="5186F3C4" w14:textId="11FB9312"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Title:</w:t>
      </w:r>
      <w:r w:rsidRPr="006F7872">
        <w:rPr>
          <w:rFonts w:asciiTheme="minorHAnsi" w:hAnsiTheme="minorHAnsi" w:cs="Arial"/>
          <w:b/>
          <w:sz w:val="22"/>
          <w:szCs w:val="22"/>
        </w:rPr>
        <w:tab/>
      </w:r>
      <w:bookmarkStart w:id="1" w:name="_Hlk131682794"/>
      <w:r w:rsidR="004273CB">
        <w:rPr>
          <w:rFonts w:asciiTheme="minorHAnsi" w:hAnsiTheme="minorHAnsi" w:cs="Arial"/>
          <w:b/>
          <w:sz w:val="22"/>
          <w:szCs w:val="22"/>
        </w:rPr>
        <w:t>[Draft</w:t>
      </w:r>
      <w:r w:rsidR="001B0ED2" w:rsidRPr="006F7872">
        <w:rPr>
          <w:rFonts w:asciiTheme="minorHAnsi" w:hAnsiTheme="minorHAnsi" w:cs="Arial"/>
          <w:b/>
          <w:sz w:val="22"/>
          <w:szCs w:val="22"/>
        </w:rPr>
        <w:t xml:space="preserve">] </w:t>
      </w:r>
      <w:r w:rsidR="00372AF6">
        <w:rPr>
          <w:rFonts w:asciiTheme="minorHAnsi" w:hAnsiTheme="minorHAnsi" w:cs="Arial"/>
          <w:b/>
          <w:sz w:val="22"/>
          <w:szCs w:val="22"/>
        </w:rPr>
        <w:t xml:space="preserve">Reply </w:t>
      </w:r>
      <w:bookmarkStart w:id="2" w:name="_Hlk131682718"/>
      <w:r w:rsidR="00372AF6" w:rsidRPr="004E3939">
        <w:rPr>
          <w:rFonts w:ascii="Arial" w:hAnsi="Arial" w:cs="Arial"/>
          <w:b/>
          <w:sz w:val="22"/>
          <w:szCs w:val="22"/>
        </w:rPr>
        <w:t xml:space="preserve">LS </w:t>
      </w:r>
      <w:bookmarkStart w:id="3" w:name="_Hlk131677553"/>
      <w:r w:rsidR="00372AF6" w:rsidRPr="004E3939">
        <w:rPr>
          <w:rFonts w:ascii="Arial" w:hAnsi="Arial" w:cs="Arial"/>
          <w:b/>
          <w:sz w:val="22"/>
          <w:szCs w:val="22"/>
        </w:rPr>
        <w:t xml:space="preserve">on </w:t>
      </w:r>
      <w:r w:rsidR="00372AF6">
        <w:rPr>
          <w:rFonts w:ascii="Arial" w:hAnsi="Arial" w:cs="Arial"/>
          <w:b/>
          <w:sz w:val="22"/>
          <w:szCs w:val="22"/>
        </w:rPr>
        <w:t>RAN UE Id optionality</w:t>
      </w:r>
      <w:bookmarkEnd w:id="1"/>
      <w:bookmarkEnd w:id="2"/>
      <w:bookmarkEnd w:id="3"/>
    </w:p>
    <w:p w14:paraId="64EE7855" w14:textId="5F4DD843" w:rsidR="00A751FF" w:rsidRPr="006F7872" w:rsidRDefault="00463675" w:rsidP="00A751FF">
      <w:pPr>
        <w:spacing w:after="60"/>
        <w:ind w:left="1985" w:hanging="1985"/>
        <w:rPr>
          <w:rFonts w:asciiTheme="minorHAnsi" w:hAnsiTheme="minorHAnsi" w:cs="Arial"/>
          <w:bCs/>
          <w:sz w:val="22"/>
          <w:szCs w:val="22"/>
        </w:rPr>
      </w:pPr>
      <w:r w:rsidRPr="006F7872">
        <w:rPr>
          <w:rFonts w:asciiTheme="minorHAnsi" w:hAnsiTheme="minorHAnsi" w:cs="Arial"/>
          <w:b/>
          <w:sz w:val="22"/>
          <w:szCs w:val="22"/>
        </w:rPr>
        <w:t>Response to:</w:t>
      </w:r>
      <w:r w:rsidRPr="006F7872">
        <w:rPr>
          <w:rFonts w:asciiTheme="minorHAnsi" w:hAnsiTheme="minorHAnsi" w:cs="Arial"/>
          <w:bCs/>
          <w:sz w:val="22"/>
          <w:szCs w:val="22"/>
        </w:rPr>
        <w:tab/>
      </w:r>
      <w:bookmarkStart w:id="4" w:name="_Hlk131682702"/>
      <w:r w:rsidR="00372AF6" w:rsidRPr="00372AF6">
        <w:rPr>
          <w:rFonts w:asciiTheme="minorHAnsi" w:hAnsiTheme="minorHAnsi" w:cs="Arial"/>
          <w:bCs/>
          <w:sz w:val="22"/>
          <w:szCs w:val="22"/>
        </w:rPr>
        <w:t>S5-232761</w:t>
      </w:r>
      <w:r w:rsidR="00372AF6">
        <w:rPr>
          <w:rFonts w:asciiTheme="minorHAnsi" w:hAnsiTheme="minorHAnsi" w:cs="Arial"/>
          <w:bCs/>
          <w:sz w:val="22"/>
          <w:szCs w:val="22"/>
        </w:rPr>
        <w:t xml:space="preserve"> / R3-231121</w:t>
      </w:r>
      <w:bookmarkEnd w:id="4"/>
    </w:p>
    <w:p w14:paraId="2F36F7AB" w14:textId="6EB8AD20"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Release:</w:t>
      </w:r>
      <w:r w:rsidRPr="006F7872">
        <w:rPr>
          <w:rFonts w:asciiTheme="minorHAnsi" w:hAnsiTheme="minorHAnsi" w:cs="Arial"/>
          <w:bCs/>
          <w:sz w:val="22"/>
          <w:szCs w:val="22"/>
        </w:rPr>
        <w:tab/>
      </w:r>
      <w:r w:rsidR="00A1443B" w:rsidRPr="006F7872">
        <w:rPr>
          <w:rFonts w:asciiTheme="minorHAnsi" w:hAnsiTheme="minorHAnsi" w:cs="Arial"/>
          <w:bCs/>
          <w:sz w:val="22"/>
          <w:szCs w:val="22"/>
        </w:rPr>
        <w:t xml:space="preserve">Release </w:t>
      </w:r>
      <w:r w:rsidR="00AF7F67">
        <w:rPr>
          <w:rFonts w:asciiTheme="minorHAnsi" w:hAnsiTheme="minorHAnsi" w:cs="Arial"/>
          <w:bCs/>
          <w:sz w:val="22"/>
          <w:szCs w:val="22"/>
        </w:rPr>
        <w:t>1</w:t>
      </w:r>
      <w:r w:rsidR="00372AF6">
        <w:rPr>
          <w:rFonts w:asciiTheme="minorHAnsi" w:hAnsiTheme="minorHAnsi" w:cs="Arial"/>
          <w:bCs/>
          <w:sz w:val="22"/>
          <w:szCs w:val="22"/>
        </w:rPr>
        <w:t>8</w:t>
      </w:r>
    </w:p>
    <w:p w14:paraId="6AC83482" w14:textId="528B14C6"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Work Item:</w:t>
      </w:r>
      <w:r w:rsidRPr="006F7872">
        <w:rPr>
          <w:rFonts w:asciiTheme="minorHAnsi" w:hAnsiTheme="minorHAnsi" w:cs="Arial"/>
          <w:bCs/>
          <w:sz w:val="22"/>
          <w:szCs w:val="22"/>
        </w:rPr>
        <w:tab/>
      </w:r>
      <w:r w:rsidR="00A95208" w:rsidRPr="00A95208">
        <w:rPr>
          <w:rFonts w:asciiTheme="minorHAnsi" w:hAnsiTheme="minorHAnsi" w:cs="Arial"/>
          <w:bCs/>
          <w:sz w:val="22"/>
          <w:szCs w:val="22"/>
        </w:rPr>
        <w:t>Study on Management of Trace/MDT phase 2 - 950034</w:t>
      </w:r>
    </w:p>
    <w:p w14:paraId="1D9353D1" w14:textId="77777777" w:rsidR="00463675" w:rsidRPr="006F7872" w:rsidRDefault="00463675">
      <w:pPr>
        <w:spacing w:after="60"/>
        <w:ind w:left="1985" w:hanging="1985"/>
        <w:rPr>
          <w:rFonts w:asciiTheme="minorHAnsi" w:hAnsiTheme="minorHAnsi" w:cs="Arial"/>
          <w:b/>
          <w:sz w:val="22"/>
          <w:szCs w:val="22"/>
        </w:rPr>
      </w:pPr>
    </w:p>
    <w:p w14:paraId="380344AE" w14:textId="7BCCC384"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Source:</w:t>
      </w:r>
      <w:r w:rsidRPr="006F7872">
        <w:rPr>
          <w:rFonts w:asciiTheme="minorHAnsi" w:hAnsiTheme="minorHAnsi" w:cs="Arial"/>
          <w:bCs/>
          <w:sz w:val="22"/>
          <w:szCs w:val="22"/>
        </w:rPr>
        <w:tab/>
      </w:r>
      <w:r w:rsidR="00F62013">
        <w:rPr>
          <w:rFonts w:ascii="Arial" w:hAnsi="Arial" w:cs="Arial"/>
          <w:bCs/>
          <w:color w:val="FF0000"/>
        </w:rPr>
        <w:t xml:space="preserve">Nokia [to be </w:t>
      </w:r>
      <w:r w:rsidR="00F62013">
        <w:rPr>
          <w:rFonts w:ascii="Arial" w:hAnsi="Arial" w:cs="Arial"/>
          <w:bCs/>
        </w:rPr>
        <w:t>RAN3</w:t>
      </w:r>
      <w:r w:rsidR="00F62013">
        <w:rPr>
          <w:rFonts w:ascii="Arial" w:hAnsi="Arial" w:cs="Arial"/>
          <w:bCs/>
          <w:color w:val="FF0000"/>
        </w:rPr>
        <w:t>]</w:t>
      </w:r>
    </w:p>
    <w:p w14:paraId="706E9330" w14:textId="3FFDE693"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To:</w:t>
      </w:r>
      <w:r w:rsidRPr="006F7872">
        <w:rPr>
          <w:rFonts w:asciiTheme="minorHAnsi" w:hAnsiTheme="minorHAnsi" w:cs="Arial"/>
          <w:bCs/>
          <w:sz w:val="22"/>
          <w:szCs w:val="22"/>
        </w:rPr>
        <w:tab/>
      </w:r>
      <w:r w:rsidR="00372AF6">
        <w:rPr>
          <w:rFonts w:asciiTheme="minorHAnsi" w:hAnsiTheme="minorHAnsi" w:cs="Arial"/>
          <w:bCs/>
          <w:sz w:val="22"/>
          <w:szCs w:val="22"/>
        </w:rPr>
        <w:t>SA5</w:t>
      </w:r>
    </w:p>
    <w:p w14:paraId="4EFE95BE" w14:textId="748EE257" w:rsidR="002633C1" w:rsidRPr="006F7872" w:rsidRDefault="002633C1">
      <w:pPr>
        <w:spacing w:after="60"/>
        <w:ind w:left="1985" w:hanging="1985"/>
        <w:rPr>
          <w:rFonts w:asciiTheme="minorHAnsi" w:hAnsiTheme="minorHAnsi" w:cs="Arial"/>
          <w:bCs/>
          <w:sz w:val="22"/>
          <w:szCs w:val="22"/>
        </w:rPr>
      </w:pPr>
      <w:r w:rsidRPr="006F7872">
        <w:rPr>
          <w:rFonts w:asciiTheme="minorHAnsi" w:hAnsiTheme="minorHAnsi" w:cs="Arial"/>
          <w:b/>
          <w:sz w:val="22"/>
          <w:szCs w:val="22"/>
        </w:rPr>
        <w:t>Cc:</w:t>
      </w:r>
      <w:r w:rsidR="00E7017E" w:rsidRPr="006F7872">
        <w:rPr>
          <w:rFonts w:asciiTheme="minorHAnsi" w:hAnsiTheme="minorHAnsi" w:cs="Arial"/>
          <w:bCs/>
          <w:sz w:val="22"/>
          <w:szCs w:val="22"/>
        </w:rPr>
        <w:tab/>
      </w:r>
    </w:p>
    <w:p w14:paraId="02681363" w14:textId="77777777" w:rsidR="00463675" w:rsidRPr="000F7042" w:rsidRDefault="00463675">
      <w:pPr>
        <w:spacing w:after="60"/>
        <w:ind w:left="1985" w:hanging="1985"/>
        <w:rPr>
          <w:rFonts w:asciiTheme="minorHAnsi" w:hAnsiTheme="minorHAnsi" w:cs="Arial"/>
          <w:bCs/>
          <w:sz w:val="12"/>
          <w:szCs w:val="22"/>
        </w:rPr>
      </w:pPr>
    </w:p>
    <w:p w14:paraId="6DBC7336" w14:textId="77777777" w:rsidR="00463675" w:rsidRPr="006F7872" w:rsidRDefault="00463675">
      <w:pPr>
        <w:tabs>
          <w:tab w:val="left" w:pos="2268"/>
        </w:tabs>
        <w:rPr>
          <w:rFonts w:asciiTheme="minorHAnsi" w:hAnsiTheme="minorHAnsi" w:cs="Arial"/>
          <w:bCs/>
          <w:sz w:val="22"/>
          <w:szCs w:val="22"/>
        </w:rPr>
      </w:pPr>
      <w:r w:rsidRPr="006F7872">
        <w:rPr>
          <w:rFonts w:asciiTheme="minorHAnsi" w:hAnsiTheme="minorHAnsi" w:cs="Arial"/>
          <w:b/>
          <w:sz w:val="22"/>
          <w:szCs w:val="22"/>
        </w:rPr>
        <w:t>Contact Person:</w:t>
      </w:r>
      <w:r w:rsidRPr="006F7872">
        <w:rPr>
          <w:rFonts w:asciiTheme="minorHAnsi" w:hAnsiTheme="minorHAnsi" w:cs="Arial"/>
          <w:bCs/>
          <w:sz w:val="22"/>
          <w:szCs w:val="22"/>
        </w:rPr>
        <w:tab/>
      </w:r>
    </w:p>
    <w:p w14:paraId="3B6DC374" w14:textId="77777777" w:rsidR="00F62013" w:rsidRDefault="00F62013" w:rsidP="00F62013">
      <w:pPr>
        <w:pStyle w:val="Heading4"/>
        <w:tabs>
          <w:tab w:val="left" w:pos="2268"/>
        </w:tabs>
        <w:ind w:left="567"/>
        <w:rPr>
          <w:rFonts w:cs="Arial"/>
          <w:bCs/>
        </w:rPr>
      </w:pPr>
      <w:bookmarkStart w:id="5" w:name="_Hlk110438804"/>
      <w:r w:rsidRPr="00F62013">
        <w:rPr>
          <w:rFonts w:cs="Arial"/>
        </w:rPr>
        <w:t>Name:</w:t>
      </w:r>
      <w:r>
        <w:rPr>
          <w:rFonts w:cs="Arial"/>
          <w:bCs/>
        </w:rPr>
        <w:tab/>
        <w:t>Håkon Helmers</w:t>
      </w:r>
    </w:p>
    <w:p w14:paraId="7CF01047" w14:textId="77777777" w:rsidR="00F62013" w:rsidRDefault="00F62013" w:rsidP="00F62013">
      <w:pPr>
        <w:pStyle w:val="Heading7"/>
        <w:tabs>
          <w:tab w:val="left" w:pos="2268"/>
        </w:tabs>
        <w:ind w:left="567"/>
        <w:rPr>
          <w:rFonts w:cs="Arial"/>
          <w:b w:val="0"/>
          <w:bCs/>
          <w:color w:val="auto"/>
          <w:lang w:val="it-IT"/>
        </w:rPr>
      </w:pPr>
      <w:r>
        <w:rPr>
          <w:rFonts w:cs="Arial"/>
          <w:lang w:val="it-IT"/>
        </w:rPr>
        <w:t>E-mail Address:</w:t>
      </w:r>
      <w:r>
        <w:rPr>
          <w:rFonts w:cs="Arial"/>
          <w:b w:val="0"/>
          <w:bCs/>
          <w:lang w:val="it-IT"/>
        </w:rPr>
        <w:tab/>
      </w:r>
      <w:r>
        <w:rPr>
          <w:rFonts w:cs="Arial"/>
          <w:b w:val="0"/>
          <w:bCs/>
          <w:color w:val="auto"/>
          <w:lang w:val="it-IT"/>
        </w:rPr>
        <w:t>hakon.helmers@nokia.com</w:t>
      </w:r>
    </w:p>
    <w:bookmarkEnd w:id="5"/>
    <w:p w14:paraId="35DC39F7" w14:textId="77777777" w:rsidR="00F62013" w:rsidRPr="00C36B28" w:rsidRDefault="00F62013" w:rsidP="00923E7C">
      <w:pPr>
        <w:tabs>
          <w:tab w:val="left" w:pos="2268"/>
        </w:tabs>
        <w:rPr>
          <w:rFonts w:asciiTheme="minorHAnsi" w:hAnsiTheme="minorHAnsi" w:cs="Arial"/>
          <w:b/>
          <w:sz w:val="22"/>
          <w:szCs w:val="22"/>
          <w:lang w:val="fr-FR"/>
        </w:rPr>
      </w:pPr>
    </w:p>
    <w:p w14:paraId="546F66EC" w14:textId="1866ABDF" w:rsidR="007F3166" w:rsidRDefault="00923E7C" w:rsidP="00923E7C">
      <w:pPr>
        <w:tabs>
          <w:tab w:val="left" w:pos="2268"/>
        </w:tabs>
        <w:rPr>
          <w:rStyle w:val="Hyperlink"/>
          <w:rFonts w:asciiTheme="minorHAnsi" w:hAnsiTheme="minorHAnsi" w:cs="Arial"/>
          <w:b/>
          <w:sz w:val="22"/>
          <w:szCs w:val="22"/>
        </w:rPr>
      </w:pPr>
      <w:r w:rsidRPr="006F7872">
        <w:rPr>
          <w:rFonts w:asciiTheme="minorHAnsi" w:hAnsiTheme="minorHAnsi" w:cs="Arial"/>
          <w:b/>
          <w:sz w:val="22"/>
          <w:szCs w:val="22"/>
        </w:rPr>
        <w:t>Send any reply LS to:</w:t>
      </w:r>
      <w:r w:rsidRPr="006F7872">
        <w:rPr>
          <w:rFonts w:asciiTheme="minorHAnsi" w:hAnsiTheme="minorHAnsi" w:cs="Arial"/>
          <w:b/>
          <w:sz w:val="22"/>
          <w:szCs w:val="22"/>
        </w:rPr>
        <w:tab/>
        <w:t xml:space="preserve">3GPP Liaisons Coordinator, </w:t>
      </w:r>
      <w:hyperlink r:id="rId12" w:history="1">
        <w:r w:rsidRPr="006F7872">
          <w:rPr>
            <w:rStyle w:val="Hyperlink"/>
            <w:rFonts w:asciiTheme="minorHAnsi" w:hAnsiTheme="minorHAnsi" w:cs="Arial"/>
            <w:b/>
            <w:sz w:val="22"/>
            <w:szCs w:val="22"/>
          </w:rPr>
          <w:t>mailto:3GPPLiaison@etsi.org</w:t>
        </w:r>
      </w:hyperlink>
    </w:p>
    <w:p w14:paraId="62956593" w14:textId="77777777" w:rsidR="00F62013" w:rsidRDefault="00F62013" w:rsidP="00923E7C">
      <w:pPr>
        <w:tabs>
          <w:tab w:val="left" w:pos="2268"/>
        </w:tabs>
        <w:rPr>
          <w:rFonts w:asciiTheme="minorHAnsi" w:hAnsiTheme="minorHAnsi" w:cstheme="minorHAnsi"/>
          <w:b/>
          <w:sz w:val="22"/>
        </w:rPr>
      </w:pPr>
    </w:p>
    <w:p w14:paraId="1ABC8EE9" w14:textId="0D6E7BF0" w:rsidR="00923E7C" w:rsidRPr="009868FF" w:rsidRDefault="007F3166" w:rsidP="00923E7C">
      <w:pPr>
        <w:tabs>
          <w:tab w:val="left" w:pos="2268"/>
        </w:tabs>
        <w:rPr>
          <w:rFonts w:asciiTheme="minorHAnsi" w:hAnsiTheme="minorHAnsi" w:cstheme="minorHAnsi"/>
          <w:bCs/>
          <w:sz w:val="24"/>
          <w:szCs w:val="22"/>
        </w:rPr>
      </w:pPr>
      <w:r w:rsidRPr="009868FF">
        <w:rPr>
          <w:rFonts w:asciiTheme="minorHAnsi" w:hAnsiTheme="minorHAnsi" w:cstheme="minorHAnsi"/>
          <w:b/>
          <w:sz w:val="22"/>
        </w:rPr>
        <w:t>Attachments:</w:t>
      </w:r>
      <w:r w:rsidRPr="009868FF">
        <w:rPr>
          <w:rFonts w:asciiTheme="minorHAnsi" w:hAnsiTheme="minorHAnsi" w:cstheme="minorHAnsi"/>
          <w:b/>
          <w:sz w:val="22"/>
        </w:rPr>
        <w:tab/>
      </w:r>
      <w:r w:rsidR="00F62013">
        <w:rPr>
          <w:rFonts w:asciiTheme="minorHAnsi" w:hAnsiTheme="minorHAnsi" w:cstheme="minorHAnsi"/>
          <w:b/>
          <w:sz w:val="22"/>
        </w:rPr>
        <w:t>None</w:t>
      </w:r>
      <w:r w:rsidR="00923E7C" w:rsidRPr="009868FF">
        <w:rPr>
          <w:rFonts w:asciiTheme="minorHAnsi" w:hAnsiTheme="minorHAnsi" w:cstheme="minorHAnsi"/>
          <w:b/>
          <w:sz w:val="24"/>
          <w:szCs w:val="22"/>
        </w:rPr>
        <w:t xml:space="preserve"> </w:t>
      </w:r>
      <w:r w:rsidR="00923E7C" w:rsidRPr="009868FF">
        <w:rPr>
          <w:rFonts w:asciiTheme="minorHAnsi" w:hAnsiTheme="minorHAnsi" w:cstheme="minorHAnsi"/>
          <w:bCs/>
          <w:sz w:val="24"/>
          <w:szCs w:val="22"/>
        </w:rPr>
        <w:tab/>
      </w:r>
    </w:p>
    <w:p w14:paraId="051F577B" w14:textId="77777777" w:rsidR="00463675" w:rsidRPr="009868FF" w:rsidRDefault="00463675">
      <w:pPr>
        <w:pBdr>
          <w:bottom w:val="single" w:sz="4" w:space="1" w:color="auto"/>
        </w:pBdr>
        <w:rPr>
          <w:rFonts w:asciiTheme="minorHAnsi" w:hAnsiTheme="minorHAnsi" w:cstheme="minorHAnsi"/>
          <w:sz w:val="24"/>
          <w:szCs w:val="22"/>
        </w:rPr>
      </w:pPr>
    </w:p>
    <w:p w14:paraId="1E6BBC56" w14:textId="77777777" w:rsidR="00463675" w:rsidRPr="006F7872" w:rsidRDefault="00463675">
      <w:pPr>
        <w:rPr>
          <w:rFonts w:asciiTheme="minorHAnsi" w:hAnsiTheme="minorHAnsi" w:cs="Arial"/>
          <w:sz w:val="22"/>
          <w:szCs w:val="22"/>
        </w:rPr>
      </w:pPr>
    </w:p>
    <w:p w14:paraId="262500FE" w14:textId="77777777" w:rsidR="00463675" w:rsidRPr="006F7872" w:rsidRDefault="00463675" w:rsidP="005D58C4">
      <w:pPr>
        <w:spacing w:after="120"/>
        <w:rPr>
          <w:rFonts w:asciiTheme="minorHAnsi" w:hAnsiTheme="minorHAnsi" w:cs="Arial"/>
          <w:b/>
          <w:sz w:val="22"/>
          <w:szCs w:val="22"/>
        </w:rPr>
      </w:pPr>
      <w:r w:rsidRPr="006F7872">
        <w:rPr>
          <w:rFonts w:asciiTheme="minorHAnsi" w:hAnsiTheme="minorHAnsi" w:cs="Arial"/>
          <w:b/>
          <w:sz w:val="22"/>
          <w:szCs w:val="22"/>
        </w:rPr>
        <w:t>1. Overall Description:</w:t>
      </w:r>
    </w:p>
    <w:p w14:paraId="1B5E472A" w14:textId="79E144FB" w:rsidR="00397FF9" w:rsidRDefault="00397FF9" w:rsidP="00397FF9">
      <w:pPr>
        <w:jc w:val="both"/>
        <w:rPr>
          <w:rFonts w:ascii="Arial" w:hAnsi="Arial" w:cs="Arial"/>
        </w:rPr>
      </w:pPr>
      <w:r w:rsidRPr="005A7EC7">
        <w:rPr>
          <w:rFonts w:ascii="Arial" w:hAnsi="Arial" w:cs="Arial"/>
        </w:rPr>
        <w:t xml:space="preserve">RAN3 thanks </w:t>
      </w:r>
      <w:r>
        <w:rPr>
          <w:rFonts w:ascii="Arial" w:hAnsi="Arial" w:cs="Arial"/>
        </w:rPr>
        <w:t>SA5</w:t>
      </w:r>
      <w:r w:rsidRPr="005A7EC7">
        <w:rPr>
          <w:rFonts w:ascii="Arial" w:hAnsi="Arial" w:cs="Arial"/>
        </w:rPr>
        <w:t xml:space="preserve"> for the </w:t>
      </w:r>
      <w:r>
        <w:rPr>
          <w:rFonts w:ascii="Arial" w:hAnsi="Arial" w:cs="Arial"/>
        </w:rPr>
        <w:t xml:space="preserve">LS on </w:t>
      </w:r>
      <w:r w:rsidRPr="00E1617B">
        <w:rPr>
          <w:rFonts w:ascii="Arial" w:hAnsi="Arial" w:cs="Arial"/>
        </w:rPr>
        <w:t>RAN UE Id optionality</w:t>
      </w:r>
      <w:r>
        <w:rPr>
          <w:rFonts w:ascii="Arial" w:hAnsi="Arial" w:cs="Arial"/>
        </w:rPr>
        <w:t>.</w:t>
      </w:r>
    </w:p>
    <w:p w14:paraId="5220389F" w14:textId="77777777" w:rsidR="00397FF9" w:rsidRDefault="00397FF9" w:rsidP="00397FF9">
      <w:pPr>
        <w:jc w:val="both"/>
        <w:rPr>
          <w:rFonts w:ascii="Arial" w:hAnsi="Arial" w:cs="Arial"/>
        </w:rPr>
      </w:pPr>
    </w:p>
    <w:p w14:paraId="0ADCD5E0" w14:textId="77777777" w:rsidR="00397FF9" w:rsidRPr="000E5182" w:rsidRDefault="00397FF9" w:rsidP="00397FF9">
      <w:pPr>
        <w:jc w:val="both"/>
        <w:rPr>
          <w:rFonts w:ascii="Arial" w:hAnsi="Arial" w:cs="Arial"/>
        </w:rPr>
      </w:pPr>
      <w:r w:rsidRPr="000E5182">
        <w:rPr>
          <w:rFonts w:ascii="Arial" w:hAnsi="Arial" w:cs="Arial"/>
        </w:rPr>
        <w:t>SA5 ask</w:t>
      </w:r>
      <w:r>
        <w:rPr>
          <w:rFonts w:ascii="Arial" w:hAnsi="Arial" w:cs="Arial"/>
        </w:rPr>
        <w:t>ed</w:t>
      </w:r>
      <w:r w:rsidRPr="000E5182">
        <w:rPr>
          <w:rFonts w:ascii="Arial" w:hAnsi="Arial" w:cs="Arial"/>
        </w:rPr>
        <w:t xml:space="preserve"> RAN3 to consider and provide feedback on the following:</w:t>
      </w:r>
    </w:p>
    <w:p w14:paraId="5505AE04" w14:textId="77777777" w:rsidR="00397FF9" w:rsidRPr="000E5182" w:rsidRDefault="00397FF9" w:rsidP="00397FF9">
      <w:pPr>
        <w:numPr>
          <w:ilvl w:val="0"/>
          <w:numId w:val="18"/>
        </w:numPr>
        <w:jc w:val="both"/>
        <w:rPr>
          <w:rFonts w:ascii="Arial" w:hAnsi="Arial" w:cs="Arial"/>
        </w:rPr>
      </w:pPr>
      <w:r w:rsidRPr="000E5182">
        <w:rPr>
          <w:rFonts w:ascii="Arial" w:hAnsi="Arial" w:cs="Arial"/>
        </w:rPr>
        <w:t xml:space="preserve">Availability of UE identifier(s) suitable for trace data correlation for Dual Connectivity and split deployments </w:t>
      </w:r>
    </w:p>
    <w:p w14:paraId="55F1BFC5" w14:textId="77777777" w:rsidR="00397FF9" w:rsidRPr="000E5182" w:rsidRDefault="00397FF9" w:rsidP="00397FF9">
      <w:pPr>
        <w:numPr>
          <w:ilvl w:val="0"/>
          <w:numId w:val="18"/>
        </w:numPr>
        <w:jc w:val="both"/>
        <w:rPr>
          <w:rFonts w:ascii="Arial" w:hAnsi="Arial" w:cs="Arial"/>
        </w:rPr>
      </w:pPr>
      <w:r w:rsidRPr="000E5182">
        <w:rPr>
          <w:rFonts w:ascii="Arial" w:hAnsi="Arial" w:cs="Arial"/>
        </w:rPr>
        <w:t>Any relevant details and/or limitations in their usage, including persistency and conditionality</w:t>
      </w:r>
    </w:p>
    <w:p w14:paraId="3656CD1F" w14:textId="77777777" w:rsidR="00397FF9" w:rsidRDefault="00397FF9" w:rsidP="00397FF9">
      <w:pPr>
        <w:numPr>
          <w:ilvl w:val="0"/>
          <w:numId w:val="18"/>
        </w:numPr>
        <w:jc w:val="both"/>
        <w:rPr>
          <w:rFonts w:ascii="Arial" w:hAnsi="Arial" w:cs="Arial"/>
        </w:rPr>
      </w:pPr>
      <w:r w:rsidRPr="000E5182">
        <w:rPr>
          <w:rFonts w:ascii="Arial" w:hAnsi="Arial" w:cs="Arial"/>
        </w:rPr>
        <w:t>Details of any ongoing work which could affect any details provided</w:t>
      </w:r>
    </w:p>
    <w:p w14:paraId="3B07EEF6" w14:textId="77777777" w:rsidR="00397FF9" w:rsidRDefault="00397FF9" w:rsidP="00397FF9">
      <w:pPr>
        <w:rPr>
          <w:rFonts w:ascii="Arial" w:hAnsi="Arial" w:cs="Arial"/>
        </w:rPr>
      </w:pPr>
    </w:p>
    <w:p w14:paraId="3A671EE5" w14:textId="77777777" w:rsidR="00397FF9" w:rsidRPr="00F72623" w:rsidRDefault="00397FF9" w:rsidP="00397FF9">
      <w:pPr>
        <w:jc w:val="both"/>
        <w:rPr>
          <w:rFonts w:ascii="Arial" w:hAnsi="Arial" w:cs="Arial"/>
        </w:rPr>
      </w:pPr>
      <w:r w:rsidRPr="00F72623">
        <w:rPr>
          <w:rFonts w:ascii="Arial" w:hAnsi="Arial" w:cs="Arial"/>
        </w:rPr>
        <w:t>RAN3 has considered the above questions and would like to provide the following feedback:</w:t>
      </w:r>
    </w:p>
    <w:p w14:paraId="211914A1" w14:textId="77777777" w:rsidR="00397FF9" w:rsidRDefault="00397FF9" w:rsidP="00397FF9">
      <w:pPr>
        <w:numPr>
          <w:ilvl w:val="0"/>
          <w:numId w:val="19"/>
        </w:numPr>
        <w:jc w:val="both"/>
        <w:rPr>
          <w:rFonts w:ascii="Arial" w:hAnsi="Arial" w:cs="Arial"/>
        </w:rPr>
      </w:pPr>
      <w:r w:rsidRPr="00F72623">
        <w:rPr>
          <w:rFonts w:ascii="Arial" w:hAnsi="Arial" w:cs="Arial"/>
        </w:rPr>
        <w:t xml:space="preserve">RAN3 has discussed the </w:t>
      </w:r>
      <w:r>
        <w:rPr>
          <w:rFonts w:ascii="Arial" w:hAnsi="Arial" w:cs="Arial"/>
        </w:rPr>
        <w:t xml:space="preserve">availability of a </w:t>
      </w:r>
      <w:r w:rsidRPr="00F72623">
        <w:rPr>
          <w:rFonts w:ascii="Arial" w:hAnsi="Arial" w:cs="Arial"/>
        </w:rPr>
        <w:t xml:space="preserve">UE </w:t>
      </w:r>
      <w:r>
        <w:rPr>
          <w:rFonts w:ascii="Arial" w:hAnsi="Arial" w:cs="Arial"/>
        </w:rPr>
        <w:t>identifier</w:t>
      </w:r>
      <w:r w:rsidRPr="00F72623">
        <w:rPr>
          <w:rFonts w:ascii="Arial" w:hAnsi="Arial" w:cs="Arial"/>
        </w:rPr>
        <w:t xml:space="preserve"> </w:t>
      </w:r>
      <w:r w:rsidRPr="001502EB">
        <w:rPr>
          <w:rFonts w:ascii="Arial" w:hAnsi="Arial" w:cs="Arial"/>
        </w:rPr>
        <w:t xml:space="preserve">for trace data correlation for </w:t>
      </w:r>
      <w:r>
        <w:rPr>
          <w:rFonts w:ascii="Arial" w:hAnsi="Arial" w:cs="Arial"/>
        </w:rPr>
        <w:t xml:space="preserve">dual-connectivity and </w:t>
      </w:r>
      <w:r w:rsidRPr="00F72623">
        <w:rPr>
          <w:rFonts w:ascii="Arial" w:hAnsi="Arial" w:cs="Arial"/>
        </w:rPr>
        <w:t xml:space="preserve">split </w:t>
      </w:r>
      <w:r>
        <w:rPr>
          <w:rFonts w:ascii="Arial" w:hAnsi="Arial" w:cs="Arial"/>
        </w:rPr>
        <w:t xml:space="preserve">RAN architecture. The TR/TRSR, which may be combined with IMSI/IMEI(SV) signalled by CN,can beused to correlate traces from different RAN entities for the same session for the same UE. Additionally RAN3 introduced the RAN UE ID for NG-RAN internal </w:t>
      </w:r>
      <w:r w:rsidRPr="00966049">
        <w:rPr>
          <w:rFonts w:ascii="Arial" w:hAnsi="Arial" w:cs="Arial"/>
        </w:rPr>
        <w:t xml:space="preserve">correlation of </w:t>
      </w:r>
      <w:r>
        <w:rPr>
          <w:rFonts w:ascii="Arial" w:hAnsi="Arial" w:cs="Arial"/>
        </w:rPr>
        <w:t xml:space="preserve">F1/E1 </w:t>
      </w:r>
      <w:r w:rsidRPr="00966049">
        <w:rPr>
          <w:rFonts w:ascii="Arial" w:hAnsi="Arial" w:cs="Arial"/>
        </w:rPr>
        <w:t>logs for a given UE in case of disaggregated gNB deployment</w:t>
      </w:r>
      <w:r>
        <w:rPr>
          <w:rFonts w:ascii="Arial" w:hAnsi="Arial" w:cs="Arial"/>
        </w:rPr>
        <w:t>.</w:t>
      </w:r>
    </w:p>
    <w:p w14:paraId="5A392B5F" w14:textId="77777777" w:rsidR="00397FF9" w:rsidRDefault="00397FF9" w:rsidP="00397FF9">
      <w:pPr>
        <w:numPr>
          <w:ilvl w:val="0"/>
          <w:numId w:val="19"/>
        </w:numPr>
        <w:jc w:val="both"/>
        <w:rPr>
          <w:rFonts w:ascii="Arial" w:hAnsi="Arial" w:cs="Arial"/>
        </w:rPr>
      </w:pPr>
      <w:r>
        <w:rPr>
          <w:rFonts w:ascii="Arial" w:hAnsi="Arial" w:cs="Arial"/>
        </w:rPr>
        <w:t>R</w:t>
      </w:r>
      <w:r w:rsidRPr="000E5182">
        <w:rPr>
          <w:rFonts w:ascii="Arial" w:hAnsi="Arial" w:cs="Arial"/>
        </w:rPr>
        <w:t xml:space="preserve">elevant details and/or limitations in </w:t>
      </w:r>
      <w:r>
        <w:rPr>
          <w:rFonts w:ascii="Arial" w:hAnsi="Arial" w:cs="Arial"/>
        </w:rPr>
        <w:t>the</w:t>
      </w:r>
      <w:r w:rsidRPr="000E5182">
        <w:rPr>
          <w:rFonts w:ascii="Arial" w:hAnsi="Arial" w:cs="Arial"/>
        </w:rPr>
        <w:t xml:space="preserve"> usage</w:t>
      </w:r>
      <w:r>
        <w:rPr>
          <w:rFonts w:ascii="Arial" w:hAnsi="Arial" w:cs="Arial"/>
        </w:rPr>
        <w:t xml:space="preserve"> of the </w:t>
      </w:r>
      <w:r w:rsidRPr="00325F73">
        <w:rPr>
          <w:rFonts w:ascii="Arial" w:hAnsi="Arial" w:cs="Arial"/>
          <w:b/>
          <w:bCs/>
          <w:u w:val="single"/>
        </w:rPr>
        <w:t>TR/TRSR (combined with IMSI/IMEI(SV) signalled by CN)</w:t>
      </w:r>
      <w:r w:rsidRPr="000E5182">
        <w:rPr>
          <w:rFonts w:ascii="Arial" w:hAnsi="Arial" w:cs="Arial"/>
        </w:rPr>
        <w:t>, including persistency and conditionality</w:t>
      </w:r>
      <w:r>
        <w:rPr>
          <w:rFonts w:ascii="Arial" w:hAnsi="Arial" w:cs="Arial"/>
        </w:rPr>
        <w:t>:</w:t>
      </w:r>
    </w:p>
    <w:p w14:paraId="5E41AEE8" w14:textId="7883838C" w:rsidR="00397FF9" w:rsidRDefault="00397FF9" w:rsidP="00397FF9">
      <w:pPr>
        <w:numPr>
          <w:ilvl w:val="1"/>
          <w:numId w:val="20"/>
        </w:numPr>
        <w:ind w:left="990" w:hanging="270"/>
        <w:jc w:val="both"/>
        <w:rPr>
          <w:rFonts w:ascii="Arial" w:hAnsi="Arial" w:cs="Arial"/>
        </w:rPr>
      </w:pPr>
      <w:r w:rsidRPr="00325F73">
        <w:rPr>
          <w:rFonts w:ascii="Arial" w:hAnsi="Arial" w:cs="Arial"/>
        </w:rPr>
        <w:t xml:space="preserve">The </w:t>
      </w:r>
      <w:r>
        <w:rPr>
          <w:rFonts w:ascii="Arial" w:hAnsi="Arial" w:cs="Arial"/>
        </w:rPr>
        <w:t>UE</w:t>
      </w:r>
      <w:r w:rsidRPr="00325F73">
        <w:rPr>
          <w:rFonts w:ascii="Arial" w:hAnsi="Arial" w:cs="Arial"/>
        </w:rPr>
        <w:t xml:space="preserve"> identifier values provided to the TCE are provided by the CN, including for management-based trace and MDT using the Cell Traffic Trace mechanism. RAN3 enhanced the Cell Traffic Trace mechanism in Rel-16 to support trace for Dual Connectivity, allowing management-based trace data to be correlated for a session originating from </w:t>
      </w:r>
      <w:r>
        <w:rPr>
          <w:rFonts w:ascii="Arial" w:hAnsi="Arial" w:cs="Arial"/>
        </w:rPr>
        <w:t>MN or SN</w:t>
      </w:r>
      <w:r w:rsidRPr="00325F73">
        <w:rPr>
          <w:rFonts w:ascii="Arial" w:hAnsi="Arial" w:cs="Arial"/>
        </w:rPr>
        <w:t xml:space="preserve"> of a Dual Connectivity deployment or from the </w:t>
      </w:r>
      <w:r>
        <w:rPr>
          <w:rFonts w:ascii="Arial" w:hAnsi="Arial" w:cs="Arial"/>
        </w:rPr>
        <w:t>gNB-CU-C</w:t>
      </w:r>
      <w:r w:rsidRPr="00325F73">
        <w:rPr>
          <w:rFonts w:ascii="Arial" w:hAnsi="Arial" w:cs="Arial"/>
        </w:rPr>
        <w:t>P</w:t>
      </w:r>
      <w:r>
        <w:rPr>
          <w:rFonts w:ascii="Arial" w:hAnsi="Arial" w:cs="Arial"/>
        </w:rPr>
        <w:t>,</w:t>
      </w:r>
      <w:r w:rsidRPr="00325F73">
        <w:rPr>
          <w:rFonts w:ascii="Arial" w:hAnsi="Arial" w:cs="Arial"/>
        </w:rPr>
        <w:t xml:space="preserve"> gNB-CU-UP and gNB-DU in split RAN architecture deployments.</w:t>
      </w:r>
    </w:p>
    <w:p w14:paraId="685A87B8" w14:textId="12BAC172" w:rsidR="00397FF9" w:rsidRDefault="00137F12" w:rsidP="00397FF9">
      <w:pPr>
        <w:numPr>
          <w:ilvl w:val="1"/>
          <w:numId w:val="20"/>
        </w:numPr>
        <w:ind w:left="990" w:hanging="270"/>
        <w:jc w:val="both"/>
        <w:rPr>
          <w:rFonts w:ascii="Arial" w:hAnsi="Arial" w:cs="Arial"/>
        </w:rPr>
      </w:pPr>
      <w:r>
        <w:rPr>
          <w:rFonts w:ascii="Arial" w:hAnsi="Arial" w:cs="Arial"/>
        </w:rPr>
        <w:t>Trace</w:t>
      </w:r>
      <w:r w:rsidR="00397FF9">
        <w:rPr>
          <w:rFonts w:ascii="Arial" w:hAnsi="Arial" w:cs="Arial"/>
        </w:rPr>
        <w:t xml:space="preserve"> activation propagates on the Xn/E1/F1 interfaces.</w:t>
      </w:r>
    </w:p>
    <w:p w14:paraId="18DFDA7E" w14:textId="77777777" w:rsidR="00397FF9" w:rsidRPr="00C80013" w:rsidRDefault="00397FF9" w:rsidP="00397FF9">
      <w:pPr>
        <w:numPr>
          <w:ilvl w:val="1"/>
          <w:numId w:val="20"/>
        </w:numPr>
        <w:ind w:left="990" w:hanging="270"/>
        <w:jc w:val="both"/>
        <w:rPr>
          <w:rFonts w:ascii="Arial" w:hAnsi="Arial" w:cs="Arial"/>
        </w:rPr>
      </w:pPr>
      <w:r w:rsidRPr="00C80013">
        <w:rPr>
          <w:rFonts w:ascii="Arial" w:hAnsi="Arial" w:cs="Arial"/>
        </w:rPr>
        <w:t>For management based trace initiated to gNB-CU or gNB-CU-CP, the gNB-CU or gNB-CU-CP may trigger the Cell Traffic Trace procedure on NG interface to inform AMF to send the IMSI/IMEI(SV) to the TCE for trace data correlation</w:t>
      </w:r>
      <w:r>
        <w:rPr>
          <w:rFonts w:ascii="Arial" w:hAnsi="Arial" w:cs="Arial"/>
        </w:rPr>
        <w:t xml:space="preserve"> and </w:t>
      </w:r>
      <w:r>
        <w:rPr>
          <w:rFonts w:ascii="Arial" w:hAnsi="Arial" w:cs="Arial" w:hint="eastAsia"/>
          <w:lang w:eastAsia="zh-CN"/>
        </w:rPr>
        <w:t xml:space="preserve">meanwhile </w:t>
      </w:r>
      <w:r>
        <w:rPr>
          <w:rFonts w:ascii="Arial" w:hAnsi="Arial" w:cs="Arial"/>
        </w:rPr>
        <w:t>forward the TR/TRSR to the gNB-CU-UP or the gNB-DU</w:t>
      </w:r>
      <w:r w:rsidRPr="00C80013">
        <w:rPr>
          <w:rFonts w:ascii="Arial" w:hAnsi="Arial" w:cs="Arial"/>
        </w:rPr>
        <w:t>.</w:t>
      </w:r>
    </w:p>
    <w:p w14:paraId="5ECDCFF0" w14:textId="77777777" w:rsidR="00397FF9" w:rsidRPr="00C80013" w:rsidRDefault="00397FF9" w:rsidP="00397FF9">
      <w:pPr>
        <w:numPr>
          <w:ilvl w:val="1"/>
          <w:numId w:val="20"/>
        </w:numPr>
        <w:ind w:left="990" w:hanging="270"/>
        <w:jc w:val="both"/>
        <w:rPr>
          <w:rFonts w:ascii="Arial" w:hAnsi="Arial" w:cs="Arial"/>
        </w:rPr>
      </w:pPr>
      <w:r w:rsidRPr="00C80013">
        <w:rPr>
          <w:rFonts w:ascii="Arial" w:hAnsi="Arial" w:cs="Arial"/>
        </w:rPr>
        <w:t>For management based trace initiated to gNB-DU or gNB-CU-UP,</w:t>
      </w:r>
      <w:r>
        <w:rPr>
          <w:rFonts w:ascii="Arial" w:hAnsi="Arial" w:cs="Arial"/>
        </w:rPr>
        <w:t xml:space="preserve"> </w:t>
      </w:r>
      <w:r w:rsidRPr="00C80013">
        <w:rPr>
          <w:rFonts w:ascii="Arial" w:hAnsi="Arial" w:cs="Arial"/>
        </w:rPr>
        <w:t>the gNB-DU or CU-UP may initiate the Cell Traffic Trace on F1 or E1 to trigger the gNB-CU/gNB-CU-CP to send out the Cell Traffic Trace to AMF for trace data corre</w:t>
      </w:r>
      <w:r>
        <w:rPr>
          <w:rFonts w:ascii="Arial" w:hAnsi="Arial" w:cs="Arial" w:hint="eastAsia"/>
          <w:lang w:eastAsia="zh-CN"/>
        </w:rPr>
        <w:t>la</w:t>
      </w:r>
      <w:r w:rsidRPr="00C80013">
        <w:rPr>
          <w:rFonts w:ascii="Arial" w:hAnsi="Arial" w:cs="Arial"/>
        </w:rPr>
        <w:t>tion.</w:t>
      </w:r>
    </w:p>
    <w:p w14:paraId="18AF24EC" w14:textId="77777777" w:rsidR="00397FF9" w:rsidRPr="00C80013" w:rsidRDefault="00397FF9" w:rsidP="00397FF9">
      <w:pPr>
        <w:numPr>
          <w:ilvl w:val="1"/>
          <w:numId w:val="20"/>
        </w:numPr>
        <w:ind w:left="990" w:hanging="270"/>
        <w:jc w:val="both"/>
        <w:rPr>
          <w:rFonts w:ascii="Arial" w:hAnsi="Arial" w:cs="Arial"/>
        </w:rPr>
      </w:pPr>
      <w:r w:rsidRPr="00C80013">
        <w:rPr>
          <w:rFonts w:ascii="Arial" w:hAnsi="Arial" w:cs="Arial"/>
        </w:rPr>
        <w:t>For management based trace to the MN in MR-DC, the MN may trigger the Cell Traffic Trace procedure on NG interface to inform AMF to send the IMSI/IMEI(SV) to the TCE for trace data correlation</w:t>
      </w:r>
      <w:r>
        <w:rPr>
          <w:rFonts w:ascii="Arial" w:hAnsi="Arial" w:cs="Arial"/>
        </w:rPr>
        <w:t xml:space="preserve"> and </w:t>
      </w:r>
      <w:r>
        <w:rPr>
          <w:rFonts w:ascii="Arial" w:hAnsi="Arial" w:cs="Arial" w:hint="eastAsia"/>
          <w:lang w:eastAsia="zh-CN"/>
        </w:rPr>
        <w:t xml:space="preserve">meanwhile </w:t>
      </w:r>
      <w:r>
        <w:rPr>
          <w:rFonts w:ascii="Arial" w:hAnsi="Arial" w:cs="Arial"/>
        </w:rPr>
        <w:t>forward the TR/TRSR to the SN</w:t>
      </w:r>
      <w:r w:rsidRPr="00C80013">
        <w:rPr>
          <w:rFonts w:ascii="Arial" w:hAnsi="Arial" w:cs="Arial"/>
        </w:rPr>
        <w:t>.</w:t>
      </w:r>
    </w:p>
    <w:p w14:paraId="12283972" w14:textId="77777777" w:rsidR="00397FF9" w:rsidRPr="00C80013" w:rsidRDefault="00397FF9" w:rsidP="00397FF9">
      <w:pPr>
        <w:numPr>
          <w:ilvl w:val="1"/>
          <w:numId w:val="20"/>
        </w:numPr>
        <w:ind w:left="990" w:hanging="270"/>
        <w:jc w:val="both"/>
        <w:rPr>
          <w:rFonts w:ascii="Arial" w:hAnsi="Arial" w:cs="Arial"/>
        </w:rPr>
      </w:pPr>
      <w:r w:rsidRPr="00C80013">
        <w:rPr>
          <w:rFonts w:ascii="Arial" w:hAnsi="Arial" w:cs="Arial"/>
        </w:rPr>
        <w:t>For management based trace to the SN in MR-DC, the SN may trigger the Cell Traffic Trace procedure on Xn to trigger the MN to send out the Cell Traffic Trace to AMF for trace data correlation.</w:t>
      </w:r>
    </w:p>
    <w:p w14:paraId="7744258B" w14:textId="77777777" w:rsidR="00397FF9" w:rsidRDefault="00397FF9" w:rsidP="00397FF9">
      <w:pPr>
        <w:ind w:left="540"/>
        <w:jc w:val="both"/>
        <w:rPr>
          <w:rFonts w:ascii="Arial" w:hAnsi="Arial" w:cs="Arial"/>
        </w:rPr>
      </w:pPr>
    </w:p>
    <w:p w14:paraId="2C30775F" w14:textId="39290F7E" w:rsidR="00397FF9" w:rsidRDefault="00397FF9" w:rsidP="00397FF9">
      <w:pPr>
        <w:ind w:left="540"/>
        <w:jc w:val="both"/>
        <w:rPr>
          <w:rFonts w:ascii="Arial" w:hAnsi="Arial" w:cs="Arial"/>
        </w:rPr>
      </w:pPr>
      <w:r>
        <w:rPr>
          <w:rFonts w:ascii="Arial" w:hAnsi="Arial" w:cs="Arial"/>
        </w:rPr>
        <w:t>R</w:t>
      </w:r>
      <w:r w:rsidRPr="000E5182">
        <w:rPr>
          <w:rFonts w:ascii="Arial" w:hAnsi="Arial" w:cs="Arial"/>
        </w:rPr>
        <w:t xml:space="preserve">elevant details and/or limitations in </w:t>
      </w:r>
      <w:r>
        <w:rPr>
          <w:rFonts w:ascii="Arial" w:hAnsi="Arial" w:cs="Arial"/>
        </w:rPr>
        <w:t>the</w:t>
      </w:r>
      <w:r w:rsidRPr="000E5182">
        <w:rPr>
          <w:rFonts w:ascii="Arial" w:hAnsi="Arial" w:cs="Arial"/>
        </w:rPr>
        <w:t xml:space="preserve"> usage</w:t>
      </w:r>
      <w:r>
        <w:rPr>
          <w:rFonts w:ascii="Arial" w:hAnsi="Arial" w:cs="Arial"/>
        </w:rPr>
        <w:t xml:space="preserve"> of the </w:t>
      </w:r>
      <w:r w:rsidRPr="004E4782">
        <w:rPr>
          <w:rFonts w:ascii="Arial" w:hAnsi="Arial" w:cs="Arial"/>
          <w:b/>
          <w:bCs/>
          <w:u w:val="single"/>
        </w:rPr>
        <w:t>RAN UE ID</w:t>
      </w:r>
      <w:r w:rsidRPr="000E5182">
        <w:rPr>
          <w:rFonts w:ascii="Arial" w:hAnsi="Arial" w:cs="Arial"/>
        </w:rPr>
        <w:t>, including persistency and conditionality</w:t>
      </w:r>
      <w:r>
        <w:rPr>
          <w:rFonts w:ascii="Arial" w:hAnsi="Arial" w:cs="Arial"/>
        </w:rPr>
        <w:t>:</w:t>
      </w:r>
    </w:p>
    <w:p w14:paraId="5A6050C0" w14:textId="77777777" w:rsidR="00397FF9" w:rsidRDefault="00397FF9" w:rsidP="00397FF9">
      <w:pPr>
        <w:numPr>
          <w:ilvl w:val="1"/>
          <w:numId w:val="20"/>
        </w:numPr>
        <w:ind w:left="990" w:hanging="270"/>
        <w:jc w:val="both"/>
        <w:rPr>
          <w:rFonts w:ascii="Arial" w:hAnsi="Arial" w:cs="Arial"/>
        </w:rPr>
      </w:pPr>
      <w:r>
        <w:rPr>
          <w:rFonts w:ascii="Arial" w:hAnsi="Arial" w:cs="Arial"/>
        </w:rPr>
        <w:lastRenderedPageBreak/>
        <w:t>The RAN UE ID was introduced in Rel-15 to correlate logs captured from the different logical entities composing a gNB (i.e. gNB-CU-CP, gNB-CU-UP and gNB-DU), and belonging to the same UE.</w:t>
      </w:r>
    </w:p>
    <w:p w14:paraId="3C06BC67" w14:textId="77777777" w:rsidR="00397FF9" w:rsidRDefault="00397FF9" w:rsidP="00397FF9">
      <w:pPr>
        <w:numPr>
          <w:ilvl w:val="1"/>
          <w:numId w:val="20"/>
        </w:numPr>
        <w:ind w:left="990" w:hanging="270"/>
        <w:jc w:val="both"/>
        <w:rPr>
          <w:rFonts w:ascii="Arial" w:hAnsi="Arial" w:cs="Arial"/>
        </w:rPr>
      </w:pPr>
      <w:r>
        <w:rPr>
          <w:rFonts w:ascii="Arial" w:hAnsi="Arial" w:cs="Arial"/>
        </w:rPr>
        <w:t>The RAN UE ID is only used over E1 and F1 interfaces, allowing correlation within the same gNB. However, this IE has an optional presence, and the procedural text does not indicate when this IE needs to be included.</w:t>
      </w:r>
    </w:p>
    <w:p w14:paraId="69768F69" w14:textId="77777777" w:rsidR="00397FF9" w:rsidRDefault="00397FF9" w:rsidP="00397FF9">
      <w:pPr>
        <w:numPr>
          <w:ilvl w:val="1"/>
          <w:numId w:val="20"/>
        </w:numPr>
        <w:ind w:left="990" w:hanging="270"/>
        <w:jc w:val="both"/>
        <w:rPr>
          <w:rFonts w:ascii="Arial" w:hAnsi="Arial" w:cs="Arial"/>
        </w:rPr>
      </w:pPr>
      <w:r>
        <w:rPr>
          <w:rFonts w:ascii="Arial" w:hAnsi="Arial" w:cs="Arial"/>
        </w:rPr>
        <w:t>The RAN UE ID is not present in X2AP or XnAP procedures used for dual-connectivity, and therefore does not allow trace data correlation between MN and SN.</w:t>
      </w:r>
    </w:p>
    <w:p w14:paraId="0468A0BD" w14:textId="77777777" w:rsidR="00397FF9" w:rsidRDefault="00397FF9" w:rsidP="00397FF9">
      <w:pPr>
        <w:numPr>
          <w:ilvl w:val="1"/>
          <w:numId w:val="20"/>
        </w:numPr>
        <w:ind w:left="990" w:hanging="270"/>
        <w:jc w:val="both"/>
        <w:rPr>
          <w:rFonts w:ascii="Arial" w:hAnsi="Arial" w:cs="Arial"/>
        </w:rPr>
      </w:pPr>
      <w:r w:rsidRPr="005A4893">
        <w:rPr>
          <w:rFonts w:ascii="Arial" w:hAnsi="Arial" w:cs="Arial"/>
        </w:rPr>
        <w:t>The RAN UE ID does not survive inter-node HO.</w:t>
      </w:r>
    </w:p>
    <w:p w14:paraId="3CEB3439" w14:textId="0C613E5C" w:rsidR="00397FF9" w:rsidRDefault="00397FF9" w:rsidP="00397FF9">
      <w:pPr>
        <w:numPr>
          <w:ilvl w:val="0"/>
          <w:numId w:val="19"/>
        </w:numPr>
        <w:jc w:val="both"/>
        <w:rPr>
          <w:rFonts w:ascii="Arial" w:hAnsi="Arial" w:cs="Arial"/>
        </w:rPr>
      </w:pPr>
      <w:r>
        <w:rPr>
          <w:rFonts w:ascii="Arial" w:hAnsi="Arial" w:cs="Arial"/>
        </w:rPr>
        <w:t xml:space="preserve">RAN3 has not identified any ongoing work that </w:t>
      </w:r>
      <w:r w:rsidRPr="00DA4987">
        <w:rPr>
          <w:rFonts w:ascii="Arial" w:hAnsi="Arial" w:cs="Arial"/>
        </w:rPr>
        <w:t xml:space="preserve">could affect </w:t>
      </w:r>
      <w:r>
        <w:rPr>
          <w:rFonts w:ascii="Arial" w:hAnsi="Arial" w:cs="Arial"/>
        </w:rPr>
        <w:t>the provided feedback.</w:t>
      </w:r>
    </w:p>
    <w:p w14:paraId="09A20274" w14:textId="2744C401" w:rsidR="00397FF9" w:rsidRDefault="00397FF9" w:rsidP="00397FF9">
      <w:pPr>
        <w:jc w:val="both"/>
        <w:rPr>
          <w:rFonts w:ascii="Arial" w:hAnsi="Arial" w:cs="Arial"/>
        </w:rPr>
      </w:pPr>
    </w:p>
    <w:p w14:paraId="1420261E" w14:textId="3AB46E29" w:rsidR="00397FF9" w:rsidRDefault="00397FF9" w:rsidP="00397FF9">
      <w:pPr>
        <w:jc w:val="both"/>
        <w:rPr>
          <w:rFonts w:ascii="Arial" w:hAnsi="Arial" w:cs="Arial"/>
        </w:rPr>
      </w:pPr>
      <w:r>
        <w:rPr>
          <w:rFonts w:ascii="Arial" w:hAnsi="Arial" w:cs="Arial"/>
        </w:rPr>
        <w:t xml:space="preserve">RAN3 has not </w:t>
      </w:r>
      <w:r w:rsidR="00504F2B">
        <w:rPr>
          <w:rFonts w:ascii="Arial" w:hAnsi="Arial" w:cs="Arial"/>
        </w:rPr>
        <w:t xml:space="preserve">at this stage </w:t>
      </w:r>
      <w:r>
        <w:rPr>
          <w:rFonts w:ascii="Arial" w:hAnsi="Arial" w:cs="Arial"/>
        </w:rPr>
        <w:t>identified new aspects for trace correlation needing enhancement of RAN3’s specification in Rel-18.</w:t>
      </w:r>
    </w:p>
    <w:p w14:paraId="4AC7ADAF" w14:textId="77777777" w:rsidR="00F62013" w:rsidRPr="00644DE0" w:rsidRDefault="00F62013" w:rsidP="00F62013">
      <w:pPr>
        <w:spacing w:after="120"/>
        <w:rPr>
          <w:rFonts w:asciiTheme="minorHAnsi" w:hAnsiTheme="minorHAnsi" w:cs="Arial"/>
          <w:sz w:val="22"/>
          <w:szCs w:val="22"/>
        </w:rPr>
      </w:pPr>
    </w:p>
    <w:p w14:paraId="25682587" w14:textId="77777777" w:rsidR="00463675" w:rsidRPr="006F7872" w:rsidRDefault="00463675">
      <w:pPr>
        <w:spacing w:after="120"/>
        <w:rPr>
          <w:rFonts w:asciiTheme="minorHAnsi" w:hAnsiTheme="minorHAnsi" w:cs="Arial"/>
          <w:b/>
          <w:sz w:val="22"/>
          <w:szCs w:val="22"/>
        </w:rPr>
      </w:pPr>
      <w:r w:rsidRPr="005636CD">
        <w:rPr>
          <w:rFonts w:asciiTheme="minorHAnsi" w:hAnsiTheme="minorHAnsi" w:cs="Arial"/>
          <w:b/>
          <w:sz w:val="22"/>
          <w:szCs w:val="22"/>
        </w:rPr>
        <w:t>2. Actions:</w:t>
      </w:r>
    </w:p>
    <w:p w14:paraId="218CC431" w14:textId="43537303" w:rsidR="00F62013" w:rsidRDefault="00F62013" w:rsidP="00F62013">
      <w:pPr>
        <w:spacing w:after="120"/>
        <w:ind w:left="1134" w:hanging="1134"/>
        <w:jc w:val="both"/>
        <w:rPr>
          <w:rFonts w:ascii="Arial" w:hAnsi="Arial" w:cs="Arial"/>
        </w:rPr>
      </w:pPr>
      <w:r>
        <w:rPr>
          <w:rFonts w:ascii="Arial" w:hAnsi="Arial" w:cs="Arial"/>
          <w:b/>
        </w:rPr>
        <w:t xml:space="preserve">To </w:t>
      </w:r>
      <w:r w:rsidR="00A95208">
        <w:rPr>
          <w:rFonts w:ascii="Arial" w:hAnsi="Arial" w:cs="Arial"/>
          <w:b/>
        </w:rPr>
        <w:t>SA5</w:t>
      </w:r>
      <w:r>
        <w:rPr>
          <w:rFonts w:ascii="Arial" w:hAnsi="Arial" w:cs="Arial"/>
          <w:b/>
        </w:rPr>
        <w:t xml:space="preserve">: </w:t>
      </w:r>
      <w:r>
        <w:rPr>
          <w:rFonts w:ascii="Arial" w:hAnsi="Arial" w:cs="Arial"/>
          <w:b/>
        </w:rPr>
        <w:tab/>
      </w:r>
      <w:r w:rsidR="00A95208">
        <w:rPr>
          <w:rFonts w:ascii="Arial" w:hAnsi="Arial" w:cs="Arial"/>
        </w:rPr>
        <w:t>RAN3 kindly asks SA5 to take the above answer into account in their study.</w:t>
      </w:r>
    </w:p>
    <w:p w14:paraId="636AB775" w14:textId="77777777" w:rsidR="00F62013" w:rsidRPr="006F7872" w:rsidRDefault="00F62013" w:rsidP="00E57BA2">
      <w:pPr>
        <w:spacing w:after="120"/>
        <w:ind w:left="993" w:hanging="993"/>
        <w:rPr>
          <w:rFonts w:asciiTheme="minorHAnsi" w:hAnsiTheme="minorHAnsi" w:cs="Arial"/>
          <w:sz w:val="22"/>
          <w:szCs w:val="22"/>
        </w:rPr>
      </w:pPr>
    </w:p>
    <w:p w14:paraId="3C2472DD" w14:textId="1A2CE193" w:rsidR="00E7017E" w:rsidRPr="006F7872" w:rsidRDefault="00463675" w:rsidP="005C7689">
      <w:pPr>
        <w:spacing w:after="120"/>
        <w:rPr>
          <w:rFonts w:asciiTheme="minorHAnsi" w:hAnsiTheme="minorHAnsi" w:cs="Arial"/>
          <w:b/>
          <w:sz w:val="22"/>
          <w:szCs w:val="22"/>
        </w:rPr>
      </w:pPr>
      <w:r w:rsidRPr="006F7872">
        <w:rPr>
          <w:rFonts w:asciiTheme="minorHAnsi" w:hAnsiTheme="minorHAnsi" w:cs="Arial"/>
          <w:b/>
          <w:sz w:val="22"/>
          <w:szCs w:val="22"/>
        </w:rPr>
        <w:t>3. Date</w:t>
      </w:r>
      <w:r w:rsidR="00F55FA9" w:rsidRPr="006F7872">
        <w:rPr>
          <w:rFonts w:asciiTheme="minorHAnsi" w:hAnsiTheme="minorHAnsi" w:cs="Arial"/>
          <w:b/>
          <w:sz w:val="22"/>
          <w:szCs w:val="22"/>
        </w:rPr>
        <w:t>s</w:t>
      </w:r>
      <w:r w:rsidRPr="006F7872">
        <w:rPr>
          <w:rFonts w:asciiTheme="minorHAnsi" w:hAnsiTheme="minorHAnsi" w:cs="Arial"/>
          <w:b/>
          <w:sz w:val="22"/>
          <w:szCs w:val="22"/>
        </w:rPr>
        <w:t xml:space="preserve"> of Next TSG-</w:t>
      </w:r>
      <w:r w:rsidR="00881F64" w:rsidRPr="006F7872">
        <w:rPr>
          <w:rFonts w:asciiTheme="minorHAnsi" w:hAnsiTheme="minorHAnsi" w:cs="Arial"/>
          <w:b/>
          <w:sz w:val="22"/>
          <w:szCs w:val="22"/>
        </w:rPr>
        <w:t>RAN WG</w:t>
      </w:r>
      <w:r w:rsidR="00C9308D" w:rsidRPr="006F7872">
        <w:rPr>
          <w:rFonts w:asciiTheme="minorHAnsi" w:hAnsiTheme="minorHAnsi" w:cs="Arial"/>
          <w:b/>
          <w:sz w:val="22"/>
          <w:szCs w:val="22"/>
        </w:rPr>
        <w:t>3</w:t>
      </w:r>
      <w:r w:rsidRPr="006F7872">
        <w:rPr>
          <w:rFonts w:asciiTheme="minorHAnsi" w:hAnsiTheme="minorHAnsi" w:cs="Arial"/>
          <w:b/>
          <w:sz w:val="22"/>
          <w:szCs w:val="22"/>
        </w:rPr>
        <w:t xml:space="preserve"> Meetings:</w:t>
      </w:r>
    </w:p>
    <w:bookmarkEnd w:id="0"/>
    <w:p w14:paraId="6E4D6C21" w14:textId="21356283" w:rsidR="009C015B" w:rsidRPr="00D676CD" w:rsidRDefault="009C015B" w:rsidP="009C015B">
      <w:pPr>
        <w:tabs>
          <w:tab w:val="left" w:pos="4536"/>
        </w:tabs>
        <w:spacing w:after="120"/>
        <w:ind w:left="2268" w:hanging="2268"/>
        <w:rPr>
          <w:rFonts w:ascii="Arial" w:hAnsi="Arial" w:cs="Arial"/>
          <w:bCs/>
          <w:lang w:val="en-US"/>
        </w:rPr>
      </w:pPr>
      <w:r w:rsidRPr="00D676CD">
        <w:rPr>
          <w:rFonts w:asciiTheme="minorHAnsi" w:hAnsiTheme="minorHAnsi" w:cs="Arial"/>
          <w:bCs/>
          <w:sz w:val="22"/>
          <w:szCs w:val="22"/>
          <w:lang w:val="en-US"/>
        </w:rPr>
        <w:t>3GPP TSG RAN WG3#</w:t>
      </w:r>
      <w:r>
        <w:rPr>
          <w:rFonts w:asciiTheme="minorHAnsi" w:hAnsiTheme="minorHAnsi" w:cs="Arial"/>
          <w:bCs/>
          <w:sz w:val="22"/>
          <w:szCs w:val="22"/>
          <w:lang w:val="en-US"/>
        </w:rPr>
        <w:t>121</w:t>
      </w:r>
      <w:r>
        <w:rPr>
          <w:rFonts w:asciiTheme="minorHAnsi" w:hAnsiTheme="minorHAnsi" w:cs="Arial"/>
          <w:bCs/>
          <w:sz w:val="22"/>
          <w:szCs w:val="22"/>
          <w:lang w:val="en-US"/>
        </w:rPr>
        <w:tab/>
      </w:r>
      <w:r>
        <w:rPr>
          <w:rFonts w:ascii="Arial" w:hAnsi="Arial" w:cs="Arial"/>
          <w:bCs/>
          <w:lang w:val="en-US"/>
        </w:rPr>
        <w:tab/>
        <w:t>21 - 25 August</w:t>
      </w:r>
      <w:r w:rsidRPr="00D676CD">
        <w:rPr>
          <w:rFonts w:ascii="Arial" w:hAnsi="Arial" w:cs="Arial"/>
          <w:bCs/>
          <w:lang w:val="en-US"/>
        </w:rPr>
        <w:t>, 202</w:t>
      </w:r>
      <w:r>
        <w:rPr>
          <w:rFonts w:ascii="Arial" w:hAnsi="Arial" w:cs="Arial"/>
          <w:bCs/>
          <w:lang w:val="en-US"/>
        </w:rPr>
        <w:t>3</w:t>
      </w:r>
      <w:r w:rsidRPr="00D676CD">
        <w:rPr>
          <w:rFonts w:ascii="Arial" w:hAnsi="Arial" w:cs="Arial"/>
          <w:bCs/>
          <w:lang w:val="en-US"/>
        </w:rPr>
        <w:tab/>
      </w:r>
      <w:r>
        <w:rPr>
          <w:rFonts w:ascii="Arial" w:hAnsi="Arial" w:cs="Arial"/>
          <w:bCs/>
          <w:lang w:val="en-US"/>
        </w:rPr>
        <w:tab/>
      </w:r>
      <w:r>
        <w:rPr>
          <w:rFonts w:ascii="Arial" w:hAnsi="Arial" w:cs="Arial"/>
          <w:bCs/>
          <w:lang w:val="en-US"/>
        </w:rPr>
        <w:tab/>
        <w:t>Toulouse, France</w:t>
      </w:r>
    </w:p>
    <w:p w14:paraId="35928A6E" w14:textId="2736CEFC" w:rsidR="006E1404" w:rsidRPr="00D676CD" w:rsidRDefault="006E1404" w:rsidP="006E1404">
      <w:pPr>
        <w:tabs>
          <w:tab w:val="left" w:pos="4536"/>
        </w:tabs>
        <w:spacing w:after="120"/>
        <w:ind w:left="2268" w:hanging="2268"/>
        <w:rPr>
          <w:rFonts w:ascii="Arial" w:hAnsi="Arial" w:cs="Arial"/>
          <w:bCs/>
          <w:lang w:val="en-US"/>
        </w:rPr>
      </w:pPr>
      <w:r w:rsidRPr="00D676CD">
        <w:rPr>
          <w:rFonts w:asciiTheme="minorHAnsi" w:hAnsiTheme="minorHAnsi" w:cs="Arial"/>
          <w:bCs/>
          <w:sz w:val="22"/>
          <w:szCs w:val="22"/>
          <w:lang w:val="en-US"/>
        </w:rPr>
        <w:t>3GPP TSG RAN WG3#</w:t>
      </w:r>
      <w:r>
        <w:rPr>
          <w:rFonts w:asciiTheme="minorHAnsi" w:hAnsiTheme="minorHAnsi" w:cs="Arial"/>
          <w:bCs/>
          <w:sz w:val="22"/>
          <w:szCs w:val="22"/>
          <w:lang w:val="en-US"/>
        </w:rPr>
        <w:t>121</w:t>
      </w:r>
      <w:r>
        <w:rPr>
          <w:rFonts w:asciiTheme="minorHAnsi" w:hAnsiTheme="minorHAnsi" w:cs="Arial"/>
          <w:bCs/>
          <w:sz w:val="22"/>
          <w:szCs w:val="22"/>
          <w:lang w:val="en-US"/>
        </w:rPr>
        <w:tab/>
        <w:t>bis</w:t>
      </w:r>
      <w:r>
        <w:rPr>
          <w:rFonts w:ascii="Arial" w:hAnsi="Arial" w:cs="Arial"/>
          <w:bCs/>
          <w:lang w:val="en-US"/>
        </w:rPr>
        <w:tab/>
      </w:r>
      <w:r w:rsidR="00F65673">
        <w:rPr>
          <w:rFonts w:ascii="Arial" w:hAnsi="Arial" w:cs="Arial"/>
          <w:bCs/>
          <w:lang w:val="en-US"/>
        </w:rPr>
        <w:t>9</w:t>
      </w:r>
      <w:r>
        <w:rPr>
          <w:rFonts w:ascii="Arial" w:hAnsi="Arial" w:cs="Arial"/>
          <w:bCs/>
          <w:lang w:val="en-US"/>
        </w:rPr>
        <w:t xml:space="preserve"> - </w:t>
      </w:r>
      <w:r w:rsidR="00F65673">
        <w:rPr>
          <w:rFonts w:ascii="Arial" w:hAnsi="Arial" w:cs="Arial"/>
          <w:bCs/>
          <w:lang w:val="en-US"/>
        </w:rPr>
        <w:t>13</w:t>
      </w:r>
      <w:r>
        <w:rPr>
          <w:rFonts w:ascii="Arial" w:hAnsi="Arial" w:cs="Arial"/>
          <w:bCs/>
          <w:lang w:val="en-US"/>
        </w:rPr>
        <w:t xml:space="preserve"> October</w:t>
      </w:r>
      <w:r w:rsidRPr="00D676CD">
        <w:rPr>
          <w:rFonts w:ascii="Arial" w:hAnsi="Arial" w:cs="Arial"/>
          <w:bCs/>
          <w:lang w:val="en-US"/>
        </w:rPr>
        <w:t>, 202</w:t>
      </w:r>
      <w:r>
        <w:rPr>
          <w:rFonts w:ascii="Arial" w:hAnsi="Arial" w:cs="Arial"/>
          <w:bCs/>
          <w:lang w:val="en-US"/>
        </w:rPr>
        <w:t>3</w:t>
      </w:r>
      <w:r w:rsidRPr="00D676CD">
        <w:rPr>
          <w:rFonts w:ascii="Arial" w:hAnsi="Arial" w:cs="Arial"/>
          <w:bCs/>
          <w:lang w:val="en-US"/>
        </w:rPr>
        <w:tab/>
      </w:r>
      <w:r>
        <w:rPr>
          <w:rFonts w:ascii="Arial" w:hAnsi="Arial" w:cs="Arial"/>
          <w:bCs/>
          <w:lang w:val="en-US"/>
        </w:rPr>
        <w:tab/>
      </w:r>
      <w:r w:rsidR="00F65673">
        <w:rPr>
          <w:rFonts w:ascii="Arial" w:hAnsi="Arial" w:cs="Arial"/>
          <w:bCs/>
          <w:lang w:val="en-US"/>
        </w:rPr>
        <w:tab/>
      </w:r>
      <w:r>
        <w:rPr>
          <w:rFonts w:ascii="Arial" w:hAnsi="Arial" w:cs="Arial"/>
          <w:bCs/>
          <w:lang w:val="en-US"/>
        </w:rPr>
        <w:t>Xiamen, China</w:t>
      </w:r>
    </w:p>
    <w:p w14:paraId="5CF74A77" w14:textId="2413DFC5" w:rsidR="00463675" w:rsidRPr="00D676CD" w:rsidRDefault="00463675" w:rsidP="003B0BC4">
      <w:pPr>
        <w:tabs>
          <w:tab w:val="left" w:pos="3119"/>
        </w:tabs>
        <w:spacing w:after="120"/>
        <w:ind w:left="2268" w:hanging="2268"/>
        <w:rPr>
          <w:rFonts w:asciiTheme="minorHAnsi" w:hAnsiTheme="minorHAnsi" w:cs="Arial"/>
          <w:bCs/>
          <w:sz w:val="22"/>
          <w:szCs w:val="22"/>
          <w:lang w:val="en-US"/>
        </w:rPr>
      </w:pPr>
    </w:p>
    <w:sectPr w:rsidR="00463675" w:rsidRPr="00D676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B7D9B" w14:textId="77777777" w:rsidR="007F7EB7" w:rsidRDefault="007F7EB7">
      <w:r>
        <w:separator/>
      </w:r>
    </w:p>
  </w:endnote>
  <w:endnote w:type="continuationSeparator" w:id="0">
    <w:p w14:paraId="31A49A85" w14:textId="77777777" w:rsidR="007F7EB7" w:rsidRDefault="007F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8C6CB" w14:textId="77777777" w:rsidR="007F7EB7" w:rsidRDefault="007F7EB7">
      <w:r>
        <w:separator/>
      </w:r>
    </w:p>
  </w:footnote>
  <w:footnote w:type="continuationSeparator" w:id="0">
    <w:p w14:paraId="58E81A8D" w14:textId="77777777" w:rsidR="007F7EB7" w:rsidRDefault="007F7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9736C"/>
    <w:multiLevelType w:val="hybridMultilevel"/>
    <w:tmpl w:val="7D2C7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EE769E"/>
    <w:multiLevelType w:val="hybridMultilevel"/>
    <w:tmpl w:val="3C9E0836"/>
    <w:lvl w:ilvl="0" w:tplc="08090011">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27551AE5"/>
    <w:multiLevelType w:val="hybridMultilevel"/>
    <w:tmpl w:val="D9DC6A42"/>
    <w:lvl w:ilvl="0" w:tplc="D7CEA91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930901"/>
    <w:multiLevelType w:val="hybridMultilevel"/>
    <w:tmpl w:val="3154C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8428D7"/>
    <w:multiLevelType w:val="hybridMultilevel"/>
    <w:tmpl w:val="F288D4CC"/>
    <w:lvl w:ilvl="0" w:tplc="D7CEA91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BDF0E35"/>
    <w:multiLevelType w:val="hybridMultilevel"/>
    <w:tmpl w:val="286C00F0"/>
    <w:lvl w:ilvl="0" w:tplc="FFFFFFFF">
      <w:start w:val="1"/>
      <w:numFmt w:val="decimal"/>
      <w:lvlText w:val="%1."/>
      <w:lvlJc w:val="left"/>
      <w:pPr>
        <w:ind w:left="540" w:hanging="360"/>
      </w:pPr>
      <w:rPr>
        <w:rFonts w:hint="default"/>
      </w:rPr>
    </w:lvl>
    <w:lvl w:ilvl="1" w:tplc="F2F42F58">
      <w:start w:val="1"/>
      <w:numFmt w:val="bullet"/>
      <w:lvlText w:val="-"/>
      <w:lvlJc w:val="left"/>
      <w:pPr>
        <w:ind w:left="1260" w:hanging="360"/>
      </w:pPr>
      <w:rPr>
        <w:rFonts w:ascii="Arial" w:eastAsia="Times New Roman" w:hAnsi="Arial" w:cs="Arial" w:hint="default"/>
      </w:r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4E7C77"/>
    <w:multiLevelType w:val="hybridMultilevel"/>
    <w:tmpl w:val="62E8D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BA6860"/>
    <w:multiLevelType w:val="hybridMultilevel"/>
    <w:tmpl w:val="6AFCE536"/>
    <w:lvl w:ilvl="0" w:tplc="F99A103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254019619">
    <w:abstractNumId w:val="13"/>
  </w:num>
  <w:num w:numId="2" w16cid:durableId="1013798085">
    <w:abstractNumId w:val="12"/>
  </w:num>
  <w:num w:numId="3" w16cid:durableId="114982164">
    <w:abstractNumId w:val="9"/>
  </w:num>
  <w:num w:numId="4" w16cid:durableId="756170021">
    <w:abstractNumId w:val="1"/>
  </w:num>
  <w:num w:numId="5" w16cid:durableId="17940572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7687204">
    <w:abstractNumId w:val="5"/>
  </w:num>
  <w:num w:numId="7" w16cid:durableId="1638341522">
    <w:abstractNumId w:val="2"/>
  </w:num>
  <w:num w:numId="8" w16cid:durableId="1018235269">
    <w:abstractNumId w:val="16"/>
  </w:num>
  <w:num w:numId="9" w16cid:durableId="119155450">
    <w:abstractNumId w:val="11"/>
  </w:num>
  <w:num w:numId="10" w16cid:durableId="1897007537">
    <w:abstractNumId w:val="10"/>
  </w:num>
  <w:num w:numId="11" w16cid:durableId="1336494859">
    <w:abstractNumId w:val="8"/>
  </w:num>
  <w:num w:numId="12" w16cid:durableId="1413552232">
    <w:abstractNumId w:val="3"/>
  </w:num>
  <w:num w:numId="13" w16cid:durableId="1872303564">
    <w:abstractNumId w:val="3"/>
  </w:num>
  <w:num w:numId="14" w16cid:durableId="1260871009">
    <w:abstractNumId w:val="7"/>
  </w:num>
  <w:num w:numId="15" w16cid:durableId="1891333422">
    <w:abstractNumId w:val="4"/>
  </w:num>
  <w:num w:numId="16" w16cid:durableId="2135099618">
    <w:abstractNumId w:val="0"/>
  </w:num>
  <w:num w:numId="17" w16cid:durableId="1144545555">
    <w:abstractNumId w:val="6"/>
  </w:num>
  <w:num w:numId="18" w16cid:durableId="1157310224">
    <w:abstractNumId w:val="17"/>
  </w:num>
  <w:num w:numId="19" w16cid:durableId="1484354305">
    <w:abstractNumId w:val="18"/>
  </w:num>
  <w:num w:numId="20" w16cid:durableId="83749969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54C6"/>
    <w:rsid w:val="00023285"/>
    <w:rsid w:val="00025D65"/>
    <w:rsid w:val="0003565A"/>
    <w:rsid w:val="0003719B"/>
    <w:rsid w:val="0004217D"/>
    <w:rsid w:val="00045511"/>
    <w:rsid w:val="00047315"/>
    <w:rsid w:val="00085881"/>
    <w:rsid w:val="00096762"/>
    <w:rsid w:val="000B0A14"/>
    <w:rsid w:val="000B2D76"/>
    <w:rsid w:val="000D113A"/>
    <w:rsid w:val="000D60BF"/>
    <w:rsid w:val="000E4208"/>
    <w:rsid w:val="000F12FD"/>
    <w:rsid w:val="000F1AB5"/>
    <w:rsid w:val="000F7042"/>
    <w:rsid w:val="00100A09"/>
    <w:rsid w:val="001063EA"/>
    <w:rsid w:val="0012447A"/>
    <w:rsid w:val="00137F12"/>
    <w:rsid w:val="0014498F"/>
    <w:rsid w:val="0015258E"/>
    <w:rsid w:val="0015442B"/>
    <w:rsid w:val="001576BB"/>
    <w:rsid w:val="00177DA3"/>
    <w:rsid w:val="00184A8A"/>
    <w:rsid w:val="001B008D"/>
    <w:rsid w:val="001B0ED2"/>
    <w:rsid w:val="001B7943"/>
    <w:rsid w:val="001C3BA7"/>
    <w:rsid w:val="001D2044"/>
    <w:rsid w:val="001D2108"/>
    <w:rsid w:val="00220708"/>
    <w:rsid w:val="00222A4F"/>
    <w:rsid w:val="0024067D"/>
    <w:rsid w:val="00254238"/>
    <w:rsid w:val="00261C7D"/>
    <w:rsid w:val="002633C1"/>
    <w:rsid w:val="00270DF0"/>
    <w:rsid w:val="002714E0"/>
    <w:rsid w:val="0027716B"/>
    <w:rsid w:val="00282DA9"/>
    <w:rsid w:val="00283A52"/>
    <w:rsid w:val="002A162E"/>
    <w:rsid w:val="002A542F"/>
    <w:rsid w:val="002A6E4C"/>
    <w:rsid w:val="002B2344"/>
    <w:rsid w:val="002C3C0A"/>
    <w:rsid w:val="002D095E"/>
    <w:rsid w:val="002E0C35"/>
    <w:rsid w:val="0030138D"/>
    <w:rsid w:val="0030198A"/>
    <w:rsid w:val="0030356A"/>
    <w:rsid w:val="003100EB"/>
    <w:rsid w:val="003122B9"/>
    <w:rsid w:val="00322068"/>
    <w:rsid w:val="003221D8"/>
    <w:rsid w:val="00324418"/>
    <w:rsid w:val="003277A4"/>
    <w:rsid w:val="003341F9"/>
    <w:rsid w:val="00335FAB"/>
    <w:rsid w:val="00341975"/>
    <w:rsid w:val="003419A9"/>
    <w:rsid w:val="003452ED"/>
    <w:rsid w:val="003508A3"/>
    <w:rsid w:val="0035255F"/>
    <w:rsid w:val="003632EE"/>
    <w:rsid w:val="00372AF6"/>
    <w:rsid w:val="003807F6"/>
    <w:rsid w:val="00383146"/>
    <w:rsid w:val="00385529"/>
    <w:rsid w:val="00390712"/>
    <w:rsid w:val="003945F8"/>
    <w:rsid w:val="003946BE"/>
    <w:rsid w:val="00397FF9"/>
    <w:rsid w:val="003A4E42"/>
    <w:rsid w:val="003B0BC4"/>
    <w:rsid w:val="003B6904"/>
    <w:rsid w:val="003B71FC"/>
    <w:rsid w:val="003B7BB7"/>
    <w:rsid w:val="003C3065"/>
    <w:rsid w:val="003C44A3"/>
    <w:rsid w:val="003E0EE0"/>
    <w:rsid w:val="00407CFC"/>
    <w:rsid w:val="004120BA"/>
    <w:rsid w:val="004147C2"/>
    <w:rsid w:val="00417F6D"/>
    <w:rsid w:val="004273CB"/>
    <w:rsid w:val="00437F70"/>
    <w:rsid w:val="00451ADD"/>
    <w:rsid w:val="00452B0D"/>
    <w:rsid w:val="00463675"/>
    <w:rsid w:val="004768F6"/>
    <w:rsid w:val="00490B84"/>
    <w:rsid w:val="00496D50"/>
    <w:rsid w:val="00496FD1"/>
    <w:rsid w:val="004B7F44"/>
    <w:rsid w:val="004C6071"/>
    <w:rsid w:val="004D2165"/>
    <w:rsid w:val="004D244B"/>
    <w:rsid w:val="004E224D"/>
    <w:rsid w:val="004E2356"/>
    <w:rsid w:val="004E62B2"/>
    <w:rsid w:val="004F3AA9"/>
    <w:rsid w:val="0050174F"/>
    <w:rsid w:val="00501F64"/>
    <w:rsid w:val="00504F2B"/>
    <w:rsid w:val="00505F59"/>
    <w:rsid w:val="00506E20"/>
    <w:rsid w:val="005146EB"/>
    <w:rsid w:val="0054797C"/>
    <w:rsid w:val="005636CD"/>
    <w:rsid w:val="00584EF6"/>
    <w:rsid w:val="00591547"/>
    <w:rsid w:val="005921A6"/>
    <w:rsid w:val="00594DA5"/>
    <w:rsid w:val="005B69B5"/>
    <w:rsid w:val="005B7D50"/>
    <w:rsid w:val="005C373E"/>
    <w:rsid w:val="005C7689"/>
    <w:rsid w:val="005D1733"/>
    <w:rsid w:val="005D558D"/>
    <w:rsid w:val="005D58C4"/>
    <w:rsid w:val="005D5906"/>
    <w:rsid w:val="005E5DB4"/>
    <w:rsid w:val="005F1ADB"/>
    <w:rsid w:val="005F7506"/>
    <w:rsid w:val="00601608"/>
    <w:rsid w:val="006059DC"/>
    <w:rsid w:val="00633743"/>
    <w:rsid w:val="00641DCF"/>
    <w:rsid w:val="00642CAC"/>
    <w:rsid w:val="006431E6"/>
    <w:rsid w:val="00644DE0"/>
    <w:rsid w:val="00667F66"/>
    <w:rsid w:val="0067303B"/>
    <w:rsid w:val="006775AB"/>
    <w:rsid w:val="006A473B"/>
    <w:rsid w:val="006B698B"/>
    <w:rsid w:val="006C6B84"/>
    <w:rsid w:val="006C7203"/>
    <w:rsid w:val="006D1114"/>
    <w:rsid w:val="006D5942"/>
    <w:rsid w:val="006E1404"/>
    <w:rsid w:val="006F7688"/>
    <w:rsid w:val="006F7872"/>
    <w:rsid w:val="00701A2B"/>
    <w:rsid w:val="0070414C"/>
    <w:rsid w:val="007377C3"/>
    <w:rsid w:val="00763BB2"/>
    <w:rsid w:val="00772F38"/>
    <w:rsid w:val="007822EF"/>
    <w:rsid w:val="00787EAC"/>
    <w:rsid w:val="007A671D"/>
    <w:rsid w:val="007B03D8"/>
    <w:rsid w:val="007D71D3"/>
    <w:rsid w:val="007F3166"/>
    <w:rsid w:val="007F442B"/>
    <w:rsid w:val="007F7EB7"/>
    <w:rsid w:val="00806E3A"/>
    <w:rsid w:val="00806F57"/>
    <w:rsid w:val="00844682"/>
    <w:rsid w:val="0084501F"/>
    <w:rsid w:val="00845F63"/>
    <w:rsid w:val="0084604E"/>
    <w:rsid w:val="00854712"/>
    <w:rsid w:val="008612CD"/>
    <w:rsid w:val="00865ED7"/>
    <w:rsid w:val="00881F64"/>
    <w:rsid w:val="008831D9"/>
    <w:rsid w:val="00883DB4"/>
    <w:rsid w:val="00896399"/>
    <w:rsid w:val="008A2FC4"/>
    <w:rsid w:val="008B36A4"/>
    <w:rsid w:val="008C1E88"/>
    <w:rsid w:val="008C64B3"/>
    <w:rsid w:val="008D1B54"/>
    <w:rsid w:val="008E04E6"/>
    <w:rsid w:val="008F0FFB"/>
    <w:rsid w:val="008F358E"/>
    <w:rsid w:val="008F581B"/>
    <w:rsid w:val="008F702F"/>
    <w:rsid w:val="00907392"/>
    <w:rsid w:val="00916145"/>
    <w:rsid w:val="0092312A"/>
    <w:rsid w:val="00923E7C"/>
    <w:rsid w:val="009301DC"/>
    <w:rsid w:val="00931640"/>
    <w:rsid w:val="0093426E"/>
    <w:rsid w:val="00941A45"/>
    <w:rsid w:val="0094230D"/>
    <w:rsid w:val="00944DC1"/>
    <w:rsid w:val="00950DE4"/>
    <w:rsid w:val="00952417"/>
    <w:rsid w:val="00957E0B"/>
    <w:rsid w:val="0096221E"/>
    <w:rsid w:val="009778A3"/>
    <w:rsid w:val="00984727"/>
    <w:rsid w:val="009868FF"/>
    <w:rsid w:val="00986A71"/>
    <w:rsid w:val="009B2EB9"/>
    <w:rsid w:val="009C015B"/>
    <w:rsid w:val="009C0BE0"/>
    <w:rsid w:val="009C3180"/>
    <w:rsid w:val="009D1A5B"/>
    <w:rsid w:val="009D594E"/>
    <w:rsid w:val="009E26A8"/>
    <w:rsid w:val="009E27E2"/>
    <w:rsid w:val="009E5C7E"/>
    <w:rsid w:val="00A107B4"/>
    <w:rsid w:val="00A1282E"/>
    <w:rsid w:val="00A12ABA"/>
    <w:rsid w:val="00A1443B"/>
    <w:rsid w:val="00A151A0"/>
    <w:rsid w:val="00A201DC"/>
    <w:rsid w:val="00A245CA"/>
    <w:rsid w:val="00A3454C"/>
    <w:rsid w:val="00A34599"/>
    <w:rsid w:val="00A37BAF"/>
    <w:rsid w:val="00A40236"/>
    <w:rsid w:val="00A45BD7"/>
    <w:rsid w:val="00A56D45"/>
    <w:rsid w:val="00A6412A"/>
    <w:rsid w:val="00A64F79"/>
    <w:rsid w:val="00A751FF"/>
    <w:rsid w:val="00A8524C"/>
    <w:rsid w:val="00A94367"/>
    <w:rsid w:val="00A95208"/>
    <w:rsid w:val="00AA26BB"/>
    <w:rsid w:val="00AA637B"/>
    <w:rsid w:val="00AA713A"/>
    <w:rsid w:val="00AB1927"/>
    <w:rsid w:val="00AB2871"/>
    <w:rsid w:val="00AD4622"/>
    <w:rsid w:val="00AE5661"/>
    <w:rsid w:val="00AF12E4"/>
    <w:rsid w:val="00AF3FA4"/>
    <w:rsid w:val="00AF7F67"/>
    <w:rsid w:val="00B03F7D"/>
    <w:rsid w:val="00B13B1B"/>
    <w:rsid w:val="00B255A7"/>
    <w:rsid w:val="00B33A9B"/>
    <w:rsid w:val="00B401B9"/>
    <w:rsid w:val="00B40615"/>
    <w:rsid w:val="00B5212A"/>
    <w:rsid w:val="00B544D2"/>
    <w:rsid w:val="00B5648B"/>
    <w:rsid w:val="00B57015"/>
    <w:rsid w:val="00B62EC2"/>
    <w:rsid w:val="00B655BE"/>
    <w:rsid w:val="00B66CC7"/>
    <w:rsid w:val="00B67996"/>
    <w:rsid w:val="00B70E77"/>
    <w:rsid w:val="00B7437D"/>
    <w:rsid w:val="00BB0CAD"/>
    <w:rsid w:val="00BD39E3"/>
    <w:rsid w:val="00BE1F84"/>
    <w:rsid w:val="00BE7CC9"/>
    <w:rsid w:val="00BF32CE"/>
    <w:rsid w:val="00C021DE"/>
    <w:rsid w:val="00C047F3"/>
    <w:rsid w:val="00C04A73"/>
    <w:rsid w:val="00C177EC"/>
    <w:rsid w:val="00C231ED"/>
    <w:rsid w:val="00C2354D"/>
    <w:rsid w:val="00C3050C"/>
    <w:rsid w:val="00C36B28"/>
    <w:rsid w:val="00C416C5"/>
    <w:rsid w:val="00C51C0C"/>
    <w:rsid w:val="00C52AEB"/>
    <w:rsid w:val="00C63AEE"/>
    <w:rsid w:val="00C71EE2"/>
    <w:rsid w:val="00C750D8"/>
    <w:rsid w:val="00C9308D"/>
    <w:rsid w:val="00CA01B2"/>
    <w:rsid w:val="00CA1075"/>
    <w:rsid w:val="00CB10FB"/>
    <w:rsid w:val="00CE2635"/>
    <w:rsid w:val="00D07800"/>
    <w:rsid w:val="00D140AB"/>
    <w:rsid w:val="00D24338"/>
    <w:rsid w:val="00D327DF"/>
    <w:rsid w:val="00D40BEF"/>
    <w:rsid w:val="00D42DF3"/>
    <w:rsid w:val="00D54EE5"/>
    <w:rsid w:val="00D62257"/>
    <w:rsid w:val="00D65530"/>
    <w:rsid w:val="00D6692C"/>
    <w:rsid w:val="00D676CD"/>
    <w:rsid w:val="00D74A1C"/>
    <w:rsid w:val="00D75660"/>
    <w:rsid w:val="00D84E5C"/>
    <w:rsid w:val="00D876BF"/>
    <w:rsid w:val="00D91359"/>
    <w:rsid w:val="00D923FE"/>
    <w:rsid w:val="00D94A15"/>
    <w:rsid w:val="00DC6530"/>
    <w:rsid w:val="00DC6C67"/>
    <w:rsid w:val="00DF7F04"/>
    <w:rsid w:val="00E23798"/>
    <w:rsid w:val="00E2398F"/>
    <w:rsid w:val="00E258AD"/>
    <w:rsid w:val="00E3357A"/>
    <w:rsid w:val="00E5415D"/>
    <w:rsid w:val="00E57BA2"/>
    <w:rsid w:val="00E647B5"/>
    <w:rsid w:val="00E7017E"/>
    <w:rsid w:val="00E73827"/>
    <w:rsid w:val="00E83F3C"/>
    <w:rsid w:val="00E938A1"/>
    <w:rsid w:val="00EA0C03"/>
    <w:rsid w:val="00EA5273"/>
    <w:rsid w:val="00EC2503"/>
    <w:rsid w:val="00EC4308"/>
    <w:rsid w:val="00ED133C"/>
    <w:rsid w:val="00ED4B16"/>
    <w:rsid w:val="00F11820"/>
    <w:rsid w:val="00F12543"/>
    <w:rsid w:val="00F17587"/>
    <w:rsid w:val="00F23FFC"/>
    <w:rsid w:val="00F438BF"/>
    <w:rsid w:val="00F54C66"/>
    <w:rsid w:val="00F55FA9"/>
    <w:rsid w:val="00F62013"/>
    <w:rsid w:val="00F65673"/>
    <w:rsid w:val="00F91FB0"/>
    <w:rsid w:val="00FD3596"/>
    <w:rsid w:val="00FD679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B247FFBA-7771-4B1F-99E4-640D4EA0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EC2"/>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7F442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F442B"/>
    <w:rPr>
      <w:rFonts w:ascii="Arial" w:eastAsia="MS Mincho" w:hAnsi="Arial"/>
      <w:szCs w:val="24"/>
      <w:lang w:val="en-GB" w:eastAsia="en-GB"/>
    </w:rPr>
  </w:style>
  <w:style w:type="paragraph" w:styleId="ListParagraph">
    <w:name w:val="List Paragraph"/>
    <w:basedOn w:val="Normal"/>
    <w:uiPriority w:val="34"/>
    <w:qFormat/>
    <w:rsid w:val="002C3C0A"/>
    <w:pPr>
      <w:ind w:left="720"/>
      <w:contextualSpacing/>
    </w:pPr>
  </w:style>
  <w:style w:type="paragraph" w:customStyle="1" w:styleId="CRCoverPage">
    <w:name w:val="CR Cover Page"/>
    <w:link w:val="CRCoverPageZchn"/>
    <w:rsid w:val="001C3BA7"/>
    <w:pPr>
      <w:spacing w:after="120"/>
    </w:pPr>
    <w:rPr>
      <w:rFonts w:ascii="Arial" w:eastAsia="Times New Roman" w:hAnsi="Arial"/>
      <w:lang w:val="en-GB"/>
    </w:rPr>
  </w:style>
  <w:style w:type="character" w:customStyle="1" w:styleId="CRCoverPageZchn">
    <w:name w:val="CR Cover Page Zchn"/>
    <w:link w:val="CRCoverPage"/>
    <w:locked/>
    <w:rsid w:val="001C3BA7"/>
    <w:rPr>
      <w:rFonts w:ascii="Arial" w:eastAsia="Times New Roman" w:hAnsi="Arial"/>
      <w:lang w:val="en-GB"/>
    </w:rPr>
  </w:style>
  <w:style w:type="character" w:customStyle="1" w:styleId="HeaderChar">
    <w:name w:val="Header Char"/>
    <w:basedOn w:val="DefaultParagraphFont"/>
    <w:link w:val="Header"/>
    <w:semiHidden/>
    <w:rsid w:val="001C3BA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36251822">
      <w:bodyDiv w:val="1"/>
      <w:marLeft w:val="0"/>
      <w:marRight w:val="0"/>
      <w:marTop w:val="0"/>
      <w:marBottom w:val="0"/>
      <w:divBdr>
        <w:top w:val="none" w:sz="0" w:space="0" w:color="auto"/>
        <w:left w:val="none" w:sz="0" w:space="0" w:color="auto"/>
        <w:bottom w:val="none" w:sz="0" w:space="0" w:color="auto"/>
        <w:right w:val="none" w:sz="0" w:space="0" w:color="auto"/>
      </w:divBdr>
    </w:div>
    <w:div w:id="1906181087">
      <w:bodyDiv w:val="1"/>
      <w:marLeft w:val="0"/>
      <w:marRight w:val="0"/>
      <w:marTop w:val="0"/>
      <w:marBottom w:val="0"/>
      <w:divBdr>
        <w:top w:val="none" w:sz="0" w:space="0" w:color="auto"/>
        <w:left w:val="none" w:sz="0" w:space="0" w:color="auto"/>
        <w:bottom w:val="none" w:sz="0" w:space="0" w:color="auto"/>
        <w:right w:val="none" w:sz="0" w:space="0" w:color="auto"/>
      </w:divBdr>
    </w:div>
    <w:div w:id="193280893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5AIRPNAIUNRU-1156379521-3734</_dlc_DocId>
    <_dlc_DocIdUrl xmlns="71c5aaf6-e6ce-465b-b873-5148d2a4c105">
      <Url>https://nokia.sharepoint.com/sites/c5g/e2earch/_layouts/15/DocIdRedir.aspx?ID=5AIRPNAIUNRU-1156379521-3734</Url>
      <Description>5AIRPNAIUNRU-1156379521-3734</Description>
    </_dlc_DocIdUrl>
  </documentManagement>
</p:properties>
</file>

<file path=customXml/itemProps1.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2.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3.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4.xml><?xml version="1.0" encoding="utf-8"?>
<ds:datastoreItem xmlns:ds="http://schemas.openxmlformats.org/officeDocument/2006/customXml" ds:itemID="{31747E04-DAEF-4C9C-8B8A-36C9205FA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E7447F-915B-413C-B27F-F465D2F9F324}">
  <ds:schemaRefs>
    <ds:schemaRef ds:uri="http://purl.org/dc/dcmitype/"/>
    <ds:schemaRef ds:uri="b1e1cf1a-759b-4612-9ceb-2888e9efb08a"/>
    <ds:schemaRef ds:uri="http://schemas.microsoft.com/office/2006/metadata/properties"/>
    <ds:schemaRef ds:uri="http://schemas.microsoft.com/office/2006/documentManagement/types"/>
    <ds:schemaRef ds:uri="71c5aaf6-e6ce-465b-b873-5148d2a4c105"/>
    <ds:schemaRef ds:uri="http://purl.org/dc/elements/1.1/"/>
    <ds:schemaRef ds:uri="3b34c8f0-1ef5-4d1e-bb66-517ce7fe7356"/>
    <ds:schemaRef ds:uri="http://www.w3.org/XML/1998/namespace"/>
    <ds:schemaRef ds:uri="http://schemas.openxmlformats.org/package/2006/metadata/core-properties"/>
    <ds:schemaRef ds:uri="http://schemas.microsoft.com/office/infopath/2007/PartnerControls"/>
    <ds:schemaRef ds:uri="a3840f4f-04be-43d1-b2ef-6ff1382503c7"/>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699</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cp:lastModifiedBy>
  <cp:revision>126</cp:revision>
  <cp:lastPrinted>2002-04-23T00:10:00Z</cp:lastPrinted>
  <dcterms:created xsi:type="dcterms:W3CDTF">2018-07-06T12:34:00Z</dcterms:created>
  <dcterms:modified xsi:type="dcterms:W3CDTF">2023-05-08T14:16:00Z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beb4bd82-ac86-4cd5-8517-c1007822487d</vt:lpwstr>
  </property>
</Properties>
</file>